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3" w:type="dxa"/>
        <w:tblCellMar>
          <w:left w:w="0" w:type="dxa"/>
          <w:right w:w="0" w:type="dxa"/>
        </w:tblCellMar>
        <w:tblLook w:val="0000" w:firstRow="0" w:lastRow="0" w:firstColumn="0" w:lastColumn="0" w:noHBand="0" w:noVBand="0"/>
      </w:tblPr>
      <w:tblGrid>
        <w:gridCol w:w="7"/>
        <w:gridCol w:w="6"/>
        <w:gridCol w:w="6"/>
        <w:gridCol w:w="6"/>
        <w:gridCol w:w="6"/>
        <w:gridCol w:w="6"/>
        <w:gridCol w:w="2894"/>
        <w:gridCol w:w="1485"/>
        <w:gridCol w:w="509"/>
        <w:gridCol w:w="73"/>
        <w:gridCol w:w="105"/>
        <w:gridCol w:w="2166"/>
        <w:gridCol w:w="86"/>
        <w:gridCol w:w="2205"/>
        <w:gridCol w:w="75"/>
        <w:gridCol w:w="217"/>
        <w:gridCol w:w="88"/>
        <w:gridCol w:w="84"/>
        <w:gridCol w:w="20"/>
        <w:gridCol w:w="27"/>
        <w:gridCol w:w="6"/>
        <w:gridCol w:w="10"/>
        <w:gridCol w:w="6"/>
        <w:gridCol w:w="6"/>
        <w:gridCol w:w="123"/>
        <w:gridCol w:w="6"/>
        <w:gridCol w:w="15"/>
        <w:gridCol w:w="6"/>
        <w:gridCol w:w="6"/>
        <w:gridCol w:w="6"/>
        <w:gridCol w:w="6"/>
        <w:gridCol w:w="6"/>
        <w:gridCol w:w="6"/>
        <w:gridCol w:w="10"/>
        <w:gridCol w:w="11"/>
        <w:gridCol w:w="6"/>
        <w:gridCol w:w="6"/>
        <w:gridCol w:w="6"/>
        <w:gridCol w:w="239"/>
        <w:gridCol w:w="14"/>
        <w:gridCol w:w="288"/>
        <w:gridCol w:w="503"/>
        <w:gridCol w:w="20"/>
        <w:gridCol w:w="16"/>
        <w:gridCol w:w="19"/>
        <w:gridCol w:w="6"/>
        <w:gridCol w:w="6"/>
        <w:gridCol w:w="6"/>
        <w:gridCol w:w="6"/>
        <w:gridCol w:w="12"/>
      </w:tblGrid>
      <w:tr w:rsidR="004C7071" w:rsidRPr="00A407D7" w:rsidTr="00006A22">
        <w:trPr>
          <w:gridAfter w:val="17"/>
          <w:wAfter w:w="1179" w:type="dxa"/>
          <w:trHeight w:val="850"/>
        </w:trPr>
        <w:tc>
          <w:tcPr>
            <w:tcW w:w="31" w:type="dxa"/>
            <w:gridSpan w:val="5"/>
            <w:vMerge w:val="restart"/>
          </w:tcPr>
          <w:p w:rsidR="004C7071" w:rsidRDefault="004C7071" w:rsidP="00E265EE">
            <w:pPr>
              <w:pStyle w:val="EmptyLayoutCell"/>
            </w:pPr>
          </w:p>
        </w:tc>
        <w:tc>
          <w:tcPr>
            <w:tcW w:w="6"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9903" w:type="dxa"/>
            <w:gridSpan w:val="11"/>
          </w:tcPr>
          <w:tbl>
            <w:tblPr>
              <w:tblW w:w="8162" w:type="dxa"/>
              <w:tblCellMar>
                <w:left w:w="0" w:type="dxa"/>
                <w:right w:w="0" w:type="dxa"/>
              </w:tblCellMar>
              <w:tblLook w:val="0000" w:firstRow="0" w:lastRow="0" w:firstColumn="0" w:lastColumn="0" w:noHBand="0" w:noVBand="0"/>
            </w:tblPr>
            <w:tblGrid>
              <w:gridCol w:w="9903"/>
            </w:tblGrid>
            <w:tr w:rsidR="004C7071" w:rsidRPr="006A7EE7"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4C7071"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5E71ABA3" wp14:editId="49D2830D">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Pr="004C7071" w:rsidRDefault="004C7071" w:rsidP="004C7071">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104" w:type="dxa"/>
            <w:gridSpan w:val="2"/>
          </w:tcPr>
          <w:p w:rsidR="004C7071" w:rsidRPr="00A407D7" w:rsidRDefault="004C7071" w:rsidP="00E265EE">
            <w:pPr>
              <w:pStyle w:val="EmptyLayoutCell"/>
              <w:rPr>
                <w:lang w:val="ru-RU"/>
              </w:rPr>
            </w:pPr>
          </w:p>
        </w:tc>
        <w:tc>
          <w:tcPr>
            <w:tcW w:w="2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75" w:type="dxa"/>
            <w:gridSpan w:val="9"/>
          </w:tcPr>
          <w:p w:rsidR="004C7071" w:rsidRPr="00A407D7" w:rsidRDefault="004C7071" w:rsidP="00E265EE">
            <w:pPr>
              <w:pStyle w:val="EmptyLayoutCell"/>
              <w:rPr>
                <w:lang w:val="ru-RU"/>
              </w:rPr>
            </w:pPr>
          </w:p>
        </w:tc>
      </w:tr>
      <w:tr w:rsidR="004C7071" w:rsidRPr="00A407D7" w:rsidTr="00006A22">
        <w:trPr>
          <w:gridAfter w:val="12"/>
          <w:wAfter w:w="1140" w:type="dxa"/>
          <w:trHeight w:val="135"/>
        </w:trPr>
        <w:tc>
          <w:tcPr>
            <w:tcW w:w="31" w:type="dxa"/>
            <w:gridSpan w:val="5"/>
            <w:vMerge/>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2252" w:type="dxa"/>
            <w:gridSpan w:val="2"/>
          </w:tcPr>
          <w:p w:rsidR="004C7071" w:rsidRPr="006A7EE7" w:rsidRDefault="004C7071" w:rsidP="00E265EE">
            <w:pPr>
              <w:pStyle w:val="EmptyLayoutCell"/>
              <w:rPr>
                <w:sz w:val="28"/>
                <w:szCs w:val="28"/>
                <w:lang w:val="ru-RU"/>
              </w:rPr>
            </w:pPr>
          </w:p>
        </w:tc>
        <w:tc>
          <w:tcPr>
            <w:tcW w:w="2585" w:type="dxa"/>
            <w:gridSpan w:val="4"/>
          </w:tcPr>
          <w:p w:rsidR="004C7071" w:rsidRPr="006A7EE7" w:rsidRDefault="004C7071" w:rsidP="00E265EE">
            <w:pPr>
              <w:pStyle w:val="EmptyLayoutCell"/>
              <w:rPr>
                <w:sz w:val="28"/>
                <w:szCs w:val="28"/>
                <w:lang w:val="ru-RU"/>
              </w:rPr>
            </w:pPr>
          </w:p>
        </w:tc>
        <w:tc>
          <w:tcPr>
            <w:tcW w:w="104" w:type="dxa"/>
            <w:gridSpan w:val="2"/>
          </w:tcPr>
          <w:p w:rsidR="004C7071" w:rsidRPr="00A407D7" w:rsidRDefault="004C7071" w:rsidP="00E265EE">
            <w:pPr>
              <w:pStyle w:val="EmptyLayoutCell"/>
              <w:rPr>
                <w:lang w:val="ru-RU"/>
              </w:rPr>
            </w:pPr>
          </w:p>
        </w:tc>
        <w:tc>
          <w:tcPr>
            <w:tcW w:w="230" w:type="dxa"/>
            <w:gridSpan w:val="14"/>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4C7071" w:rsidRPr="00A407D7" w:rsidTr="00006A22">
        <w:trPr>
          <w:trHeight w:val="289"/>
        </w:trPr>
        <w:tc>
          <w:tcPr>
            <w:tcW w:w="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4457" w:type="dxa"/>
            <w:gridSpan w:val="3"/>
          </w:tcPr>
          <w:p w:rsidR="00006A22" w:rsidRDefault="00006A22" w:rsidP="004C7071">
            <w:pPr>
              <w:tabs>
                <w:tab w:val="left" w:pos="5103"/>
                <w:tab w:val="left" w:pos="6663"/>
              </w:tabs>
              <w:rPr>
                <w:sz w:val="28"/>
                <w:szCs w:val="28"/>
                <w:lang w:val="ru-RU"/>
              </w:rPr>
            </w:pPr>
          </w:p>
          <w:p w:rsidR="004C7071" w:rsidRPr="004C7071" w:rsidRDefault="004C7071" w:rsidP="004C7071">
            <w:pPr>
              <w:tabs>
                <w:tab w:val="left" w:pos="5103"/>
                <w:tab w:val="left" w:pos="6663"/>
              </w:tabs>
              <w:rPr>
                <w:b/>
                <w:bCs/>
                <w:sz w:val="28"/>
                <w:szCs w:val="28"/>
                <w:lang w:val="ru-RU"/>
              </w:rPr>
            </w:pPr>
            <w:r w:rsidRPr="004C7071">
              <w:rPr>
                <w:b/>
                <w:bCs/>
                <w:sz w:val="28"/>
                <w:szCs w:val="28"/>
                <w:lang w:val="ru-RU"/>
              </w:rPr>
              <w:t xml:space="preserve">УТВЕРЖДАЮ </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Pr>
                <w:color w:val="000000"/>
                <w:sz w:val="28"/>
                <w:szCs w:val="28"/>
                <w:lang w:val="ru-RU"/>
              </w:rPr>
              <w:t xml:space="preserve"> </w:t>
            </w:r>
            <w:r w:rsidRPr="004C7071">
              <w:rPr>
                <w:color w:val="000000"/>
                <w:sz w:val="28"/>
                <w:szCs w:val="28"/>
                <w:lang w:val="ru-RU"/>
              </w:rPr>
              <w:t>Проректор по учебной раб</w:t>
            </w:r>
            <w:r>
              <w:rPr>
                <w:color w:val="000000"/>
                <w:sz w:val="28"/>
                <w:szCs w:val="28"/>
                <w:lang w:val="ru-RU"/>
              </w:rPr>
              <w:t>оте</w:t>
            </w:r>
            <w:r w:rsidRPr="004C7071">
              <w:rPr>
                <w:color w:val="000000"/>
                <w:sz w:val="28"/>
                <w:szCs w:val="28"/>
                <w:lang w:val="ru-RU"/>
              </w:rPr>
              <w:t xml:space="preserve">              </w:t>
            </w:r>
            <w:r>
              <w:rPr>
                <w:noProof/>
                <w:u w:val="single"/>
                <w:lang w:val="ru-RU" w:eastAsia="ru-RU"/>
              </w:rPr>
              <w:drawing>
                <wp:inline distT="0" distB="0" distL="0" distR="0" wp14:anchorId="2BFA66B6" wp14:editId="4043178E">
                  <wp:extent cx="882650" cy="365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882650" cy="365760"/>
                          </a:xfrm>
                          <a:prstGeom prst="rect">
                            <a:avLst/>
                          </a:prstGeom>
                          <a:noFill/>
                          <a:ln>
                            <a:noFill/>
                          </a:ln>
                        </pic:spPr>
                      </pic:pic>
                    </a:graphicData>
                  </a:graphic>
                </wp:inline>
              </w:drawing>
            </w:r>
            <w:r w:rsidRPr="004C7071">
              <w:rPr>
                <w:color w:val="000000"/>
                <w:sz w:val="28"/>
                <w:szCs w:val="28"/>
                <w:lang w:val="ru-RU"/>
              </w:rPr>
              <w:t xml:space="preserve">Л.В. </w:t>
            </w:r>
            <w:proofErr w:type="spellStart"/>
            <w:r w:rsidRPr="004C7071">
              <w:rPr>
                <w:color w:val="000000"/>
                <w:sz w:val="28"/>
                <w:szCs w:val="28"/>
                <w:lang w:val="ru-RU"/>
              </w:rPr>
              <w:t>Ватлина</w:t>
            </w:r>
            <w:proofErr w:type="spellEnd"/>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sidRPr="004C7071">
              <w:rPr>
                <w:color w:val="000000"/>
                <w:sz w:val="28"/>
                <w:szCs w:val="28"/>
                <w:lang w:val="ru-RU"/>
              </w:rPr>
              <w:t xml:space="preserve"> </w:t>
            </w:r>
            <w:r w:rsidR="00A44BCC">
              <w:rPr>
                <w:color w:val="000000"/>
                <w:sz w:val="28"/>
                <w:szCs w:val="28"/>
                <w:lang w:val="ru-RU"/>
              </w:rPr>
              <w:t>28</w:t>
            </w:r>
            <w:r w:rsidR="00A20971">
              <w:rPr>
                <w:color w:val="000000"/>
                <w:sz w:val="28"/>
                <w:szCs w:val="28"/>
              </w:rPr>
              <w:t xml:space="preserve"> </w:t>
            </w:r>
            <w:r w:rsidR="00A44BCC">
              <w:rPr>
                <w:color w:val="000000"/>
                <w:sz w:val="28"/>
                <w:szCs w:val="28"/>
                <w:lang w:val="ru-RU"/>
              </w:rPr>
              <w:t>мая</w:t>
            </w:r>
            <w:r w:rsidR="00A20971">
              <w:rPr>
                <w:color w:val="000000"/>
                <w:sz w:val="28"/>
                <w:szCs w:val="28"/>
              </w:rPr>
              <w:t xml:space="preserve"> 202</w:t>
            </w:r>
            <w:r w:rsidR="00A20971">
              <w:rPr>
                <w:color w:val="000000"/>
                <w:sz w:val="28"/>
                <w:szCs w:val="28"/>
                <w:lang w:val="ru-RU"/>
              </w:rPr>
              <w:t>5</w:t>
            </w:r>
            <w:r w:rsidRPr="007E49DB">
              <w:rPr>
                <w:color w:val="000000"/>
                <w:sz w:val="28"/>
                <w:szCs w:val="28"/>
              </w:rPr>
              <w:t xml:space="preserve"> г</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P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827" w:type="dxa"/>
            <w:gridSpan w:val="29"/>
            <w:tcBorders>
              <w:left w:val="nil"/>
            </w:tcBorders>
          </w:tcPr>
          <w:p w:rsidR="004C7071" w:rsidRPr="006A7EE7" w:rsidRDefault="004C7071" w:rsidP="00E265EE">
            <w:pPr>
              <w:pStyle w:val="EmptyLayoutCell"/>
              <w:rPr>
                <w:sz w:val="28"/>
                <w:szCs w:val="28"/>
                <w:lang w:val="ru-RU"/>
              </w:rPr>
            </w:pPr>
          </w:p>
        </w:tc>
        <w:tc>
          <w:tcPr>
            <w:tcW w:w="11" w:type="dxa"/>
          </w:tcPr>
          <w:p w:rsidR="004C7071" w:rsidRPr="00A407D7" w:rsidRDefault="004C7071" w:rsidP="00E265EE">
            <w:pPr>
              <w:pStyle w:val="EmptyLayoutCell"/>
              <w:rPr>
                <w:lang w:val="ru-RU"/>
              </w:rPr>
            </w:pPr>
          </w:p>
        </w:tc>
        <w:tc>
          <w:tcPr>
            <w:tcW w:w="19"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2" w:type="dxa"/>
          </w:tcPr>
          <w:p w:rsidR="004C7071" w:rsidRPr="00A407D7" w:rsidRDefault="004C7071" w:rsidP="00E265EE">
            <w:pPr>
              <w:pStyle w:val="EmptyLayoutCell"/>
              <w:rPr>
                <w:lang w:val="ru-RU"/>
              </w:rPr>
            </w:pPr>
          </w:p>
        </w:tc>
      </w:tr>
      <w:tr w:rsidR="004C7071" w:rsidRPr="00092CE3" w:rsidTr="00006A22">
        <w:trPr>
          <w:gridAfter w:val="20"/>
          <w:wAfter w:w="1197"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19" w:type="dxa"/>
            <w:gridSpan w:val="24"/>
          </w:tcPr>
          <w:tbl>
            <w:tblPr>
              <w:tblW w:w="0" w:type="auto"/>
              <w:tblCellMar>
                <w:left w:w="0" w:type="dxa"/>
                <w:right w:w="0" w:type="dxa"/>
              </w:tblCellMar>
              <w:tblLook w:val="0000" w:firstRow="0" w:lastRow="0" w:firstColumn="0" w:lastColumn="0" w:noHBand="0" w:noVBand="0"/>
            </w:tblPr>
            <w:tblGrid>
              <w:gridCol w:w="8797"/>
            </w:tblGrid>
            <w:tr w:rsidR="004C7071" w:rsidRPr="006A7EE7" w:rsidTr="00E265EE">
              <w:trPr>
                <w:trHeight w:val="345"/>
              </w:trPr>
              <w:tc>
                <w:tcPr>
                  <w:tcW w:w="8797" w:type="dxa"/>
                  <w:tcMar>
                    <w:top w:w="40" w:type="dxa"/>
                    <w:left w:w="40" w:type="dxa"/>
                    <w:bottom w:w="40" w:type="dxa"/>
                    <w:right w:w="40" w:type="dxa"/>
                  </w:tcMar>
                </w:tcPr>
                <w:p w:rsidR="004C7071" w:rsidRPr="006A7EE7" w:rsidRDefault="004C7071" w:rsidP="004C7071">
                  <w:pPr>
                    <w:jc w:val="center"/>
                    <w:rPr>
                      <w:sz w:val="28"/>
                      <w:szCs w:val="28"/>
                      <w:lang w:val="ru-RU"/>
                    </w:rPr>
                  </w:pPr>
                  <w:r w:rsidRPr="006A7EE7">
                    <w:rPr>
                      <w:b/>
                      <w:color w:val="000000"/>
                      <w:sz w:val="28"/>
                      <w:szCs w:val="28"/>
                      <w:lang w:val="ru-RU"/>
                    </w:rPr>
                    <w:t>РАБОЧАЯ ПРОГРАММА УЧЕБНОЙ ДИСЦИПЛИНЫ</w:t>
                  </w:r>
                </w:p>
              </w:tc>
            </w:tr>
          </w:tbl>
          <w:p w:rsidR="004C7071" w:rsidRPr="006A7EE7" w:rsidRDefault="004C7071" w:rsidP="004C7071">
            <w:pPr>
              <w:jc w:val="center"/>
              <w:rPr>
                <w:sz w:val="28"/>
                <w:szCs w:val="28"/>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92CE3" w:rsidTr="00006A22">
        <w:trPr>
          <w:gridAfter w:val="13"/>
          <w:wAfter w:w="1146"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2894" w:type="dxa"/>
          </w:tcPr>
          <w:p w:rsidR="004C7071" w:rsidRPr="006A7EE7"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6A7EE7" w:rsidRDefault="004C7071" w:rsidP="004C7071">
            <w:pPr>
              <w:pStyle w:val="EmptyLayoutCell"/>
              <w:jc w:val="center"/>
              <w:rPr>
                <w:sz w:val="28"/>
                <w:szCs w:val="28"/>
                <w:lang w:val="ru-RU"/>
              </w:rPr>
            </w:pPr>
          </w:p>
        </w:tc>
        <w:tc>
          <w:tcPr>
            <w:tcW w:w="73" w:type="dxa"/>
          </w:tcPr>
          <w:p w:rsidR="004C7071" w:rsidRPr="006A7EE7" w:rsidRDefault="004C7071" w:rsidP="004C7071">
            <w:pPr>
              <w:pStyle w:val="EmptyLayoutCell"/>
              <w:jc w:val="center"/>
              <w:rPr>
                <w:sz w:val="28"/>
                <w:szCs w:val="28"/>
                <w:lang w:val="ru-RU"/>
              </w:rPr>
            </w:pPr>
          </w:p>
        </w:tc>
        <w:tc>
          <w:tcPr>
            <w:tcW w:w="2357" w:type="dxa"/>
            <w:gridSpan w:val="3"/>
          </w:tcPr>
          <w:p w:rsidR="004C7071" w:rsidRPr="006A7EE7" w:rsidRDefault="004C7071" w:rsidP="004C7071">
            <w:pPr>
              <w:pStyle w:val="EmptyLayoutCell"/>
              <w:jc w:val="center"/>
              <w:rPr>
                <w:sz w:val="28"/>
                <w:szCs w:val="28"/>
                <w:lang w:val="ru-RU"/>
              </w:rPr>
            </w:pPr>
          </w:p>
        </w:tc>
        <w:tc>
          <w:tcPr>
            <w:tcW w:w="2585" w:type="dxa"/>
            <w:gridSpan w:val="4"/>
          </w:tcPr>
          <w:p w:rsidR="004C7071" w:rsidRPr="006A7EE7" w:rsidRDefault="004C7071" w:rsidP="004C7071">
            <w:pPr>
              <w:pStyle w:val="EmptyLayoutCell"/>
              <w:jc w:val="center"/>
              <w:rPr>
                <w:sz w:val="28"/>
                <w:szCs w:val="28"/>
                <w:lang w:val="ru-RU"/>
              </w:rPr>
            </w:pPr>
          </w:p>
        </w:tc>
        <w:tc>
          <w:tcPr>
            <w:tcW w:w="298" w:type="dxa"/>
            <w:gridSpan w:val="10"/>
          </w:tcPr>
          <w:p w:rsidR="004C7071" w:rsidRPr="006A7EE7" w:rsidRDefault="004C7071" w:rsidP="004C7071">
            <w:pPr>
              <w:pStyle w:val="EmptyLayoutCell"/>
              <w:jc w:val="center"/>
              <w:rPr>
                <w:sz w:val="28"/>
                <w:szCs w:val="28"/>
                <w:lang w:val="ru-RU"/>
              </w:rPr>
            </w:pPr>
          </w:p>
        </w:tc>
        <w:tc>
          <w:tcPr>
            <w:tcW w:w="30" w:type="dxa"/>
            <w:gridSpan w:val="5"/>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 w:type="dxa"/>
          </w:tcPr>
          <w:p w:rsidR="004C7071" w:rsidRPr="00092CE3" w:rsidRDefault="004C7071" w:rsidP="00E265EE">
            <w:pPr>
              <w:pStyle w:val="EmptyLayoutCell"/>
              <w:rPr>
                <w:lang w:val="ru-RU"/>
              </w:rPr>
            </w:pPr>
          </w:p>
        </w:tc>
        <w:tc>
          <w:tcPr>
            <w:tcW w:w="11"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F40A26" w:rsidTr="00006A22">
        <w:trPr>
          <w:gridAfter w:val="21"/>
          <w:wAfter w:w="1203" w:type="dxa"/>
          <w:trHeight w:val="425"/>
        </w:trPr>
        <w:tc>
          <w:tcPr>
            <w:tcW w:w="7" w:type="dxa"/>
          </w:tcPr>
          <w:p w:rsidR="004C7071" w:rsidRPr="00092CE3" w:rsidRDefault="004C7071" w:rsidP="00E265EE">
            <w:pPr>
              <w:pStyle w:val="EmptyLayoutCell"/>
              <w:rPr>
                <w:lang w:val="ru-RU"/>
              </w:rPr>
            </w:pPr>
          </w:p>
        </w:tc>
        <w:tc>
          <w:tcPr>
            <w:tcW w:w="10231" w:type="dxa"/>
            <w:gridSpan w:val="26"/>
          </w:tcPr>
          <w:tbl>
            <w:tblPr>
              <w:tblW w:w="0" w:type="auto"/>
              <w:tblCellMar>
                <w:left w:w="0" w:type="dxa"/>
                <w:right w:w="0" w:type="dxa"/>
              </w:tblCellMar>
              <w:tblLook w:val="0000" w:firstRow="0" w:lastRow="0" w:firstColumn="0" w:lastColumn="0" w:noHBand="0" w:noVBand="0"/>
            </w:tblPr>
            <w:tblGrid>
              <w:gridCol w:w="9566"/>
            </w:tblGrid>
            <w:tr w:rsidR="004C7071" w:rsidRPr="00F40A26" w:rsidTr="00E265EE">
              <w:trPr>
                <w:trHeight w:val="345"/>
              </w:trPr>
              <w:tc>
                <w:tcPr>
                  <w:tcW w:w="9566" w:type="dxa"/>
                  <w:tcMar>
                    <w:top w:w="40" w:type="dxa"/>
                    <w:left w:w="40" w:type="dxa"/>
                    <w:bottom w:w="40" w:type="dxa"/>
                    <w:right w:w="40" w:type="dxa"/>
                  </w:tcMar>
                </w:tcPr>
                <w:p w:rsidR="004C7071" w:rsidRPr="006A7EE7" w:rsidRDefault="003231EE" w:rsidP="004C7071">
                  <w:pPr>
                    <w:jc w:val="center"/>
                    <w:rPr>
                      <w:b/>
                      <w:color w:val="000000"/>
                      <w:sz w:val="28"/>
                      <w:szCs w:val="28"/>
                      <w:lang w:val="ru-RU"/>
                    </w:rPr>
                  </w:pPr>
                  <w:r>
                    <w:rPr>
                      <w:b/>
                      <w:color w:val="000000"/>
                      <w:sz w:val="28"/>
                      <w:szCs w:val="28"/>
                      <w:lang w:val="ru-RU"/>
                    </w:rPr>
                    <w:t>ОП.</w:t>
                  </w:r>
                  <w:r w:rsidR="00052591">
                    <w:rPr>
                      <w:b/>
                      <w:color w:val="000000"/>
                      <w:sz w:val="28"/>
                      <w:szCs w:val="28"/>
                      <w:lang w:val="ru-RU"/>
                    </w:rPr>
                    <w:t>10</w:t>
                  </w:r>
                  <w:r w:rsidR="006B5751">
                    <w:rPr>
                      <w:b/>
                      <w:color w:val="000000"/>
                      <w:sz w:val="28"/>
                      <w:szCs w:val="28"/>
                      <w:lang w:val="ru-RU"/>
                    </w:rPr>
                    <w:t xml:space="preserve"> </w:t>
                  </w:r>
                  <w:r w:rsidR="00052591">
                    <w:rPr>
                      <w:b/>
                      <w:color w:val="000000"/>
                      <w:sz w:val="28"/>
                      <w:szCs w:val="28"/>
                      <w:lang w:val="ru-RU"/>
                    </w:rPr>
                    <w:t xml:space="preserve">Цифровая </w:t>
                  </w:r>
                  <w:r w:rsidR="0031126D">
                    <w:rPr>
                      <w:b/>
                      <w:color w:val="000000"/>
                      <w:sz w:val="28"/>
                      <w:szCs w:val="28"/>
                      <w:lang w:val="ru-RU"/>
                    </w:rPr>
                    <w:t>экономика</w:t>
                  </w:r>
                </w:p>
                <w:p w:rsidR="004C7071" w:rsidRDefault="004C7071" w:rsidP="004C7071">
                  <w:pPr>
                    <w:jc w:val="center"/>
                    <w:rPr>
                      <w:sz w:val="28"/>
                      <w:szCs w:val="28"/>
                      <w:lang w:val="ru-RU"/>
                    </w:rPr>
                  </w:pPr>
                </w:p>
                <w:p w:rsidR="004C7071" w:rsidRPr="006A7EE7" w:rsidRDefault="004C7071" w:rsidP="004C7071">
                  <w:pPr>
                    <w:jc w:val="center"/>
                    <w:rPr>
                      <w:sz w:val="28"/>
                      <w:szCs w:val="28"/>
                      <w:lang w:val="ru-RU"/>
                    </w:rPr>
                  </w:pPr>
                </w:p>
              </w:tc>
            </w:tr>
          </w:tbl>
          <w:p w:rsidR="004C7071" w:rsidRPr="006A7EE7" w:rsidRDefault="004C7071" w:rsidP="004C7071">
            <w:pPr>
              <w:jc w:val="center"/>
              <w:rPr>
                <w:sz w:val="28"/>
                <w:szCs w:val="28"/>
                <w:lang w:val="ru-RU"/>
              </w:rPr>
            </w:pPr>
          </w:p>
        </w:tc>
        <w:tc>
          <w:tcPr>
            <w:tcW w:w="6" w:type="dxa"/>
          </w:tcPr>
          <w:p w:rsidR="004C7071" w:rsidRPr="002F04F8" w:rsidRDefault="004C7071" w:rsidP="00E265EE">
            <w:pPr>
              <w:pStyle w:val="EmptyLayoutCell"/>
              <w:rPr>
                <w:lang w:val="ru-RU"/>
              </w:rPr>
            </w:pPr>
          </w:p>
        </w:tc>
        <w:tc>
          <w:tcPr>
            <w:tcW w:w="6" w:type="dxa"/>
          </w:tcPr>
          <w:p w:rsidR="004C7071" w:rsidRPr="002F04F8" w:rsidRDefault="004C7071" w:rsidP="00E265EE">
            <w:pPr>
              <w:pStyle w:val="EmptyLayoutCell"/>
              <w:rPr>
                <w:lang w:val="ru-RU"/>
              </w:rPr>
            </w:pPr>
          </w:p>
        </w:tc>
      </w:tr>
      <w:tr w:rsidR="004C7071" w:rsidRPr="00F9397A" w:rsidTr="00006A22">
        <w:trPr>
          <w:gridAfter w:val="24"/>
          <w:wAfter w:w="1225" w:type="dxa"/>
          <w:trHeight w:val="500"/>
        </w:trPr>
        <w:tc>
          <w:tcPr>
            <w:tcW w:w="10044" w:type="dxa"/>
            <w:gridSpan w:val="19"/>
            <w:vMerge w:val="restart"/>
          </w:tcPr>
          <w:tbl>
            <w:tblPr>
              <w:tblW w:w="0" w:type="auto"/>
              <w:tblCellMar>
                <w:left w:w="0" w:type="dxa"/>
                <w:right w:w="0" w:type="dxa"/>
              </w:tblCellMar>
              <w:tblLook w:val="0000" w:firstRow="0" w:lastRow="0" w:firstColumn="0" w:lastColumn="0" w:noHBand="0" w:noVBand="0"/>
            </w:tblPr>
            <w:tblGrid>
              <w:gridCol w:w="9590"/>
            </w:tblGrid>
            <w:tr w:rsidR="004C7071" w:rsidRPr="006A7EE7" w:rsidTr="00E265EE">
              <w:trPr>
                <w:trHeight w:val="420"/>
              </w:trPr>
              <w:tc>
                <w:tcPr>
                  <w:tcW w:w="9590" w:type="dxa"/>
                  <w:tcMar>
                    <w:top w:w="40" w:type="dxa"/>
                    <w:left w:w="40" w:type="dxa"/>
                    <w:bottom w:w="40" w:type="dxa"/>
                    <w:right w:w="40" w:type="dxa"/>
                  </w:tcMar>
                </w:tcPr>
                <w:p w:rsidR="004C7071" w:rsidRPr="006A7EE7" w:rsidRDefault="00006A22" w:rsidP="00006A22">
                  <w:pPr>
                    <w:tabs>
                      <w:tab w:val="left" w:pos="3390"/>
                      <w:tab w:val="center" w:pos="4755"/>
                    </w:tabs>
                    <w:rPr>
                      <w:sz w:val="28"/>
                      <w:szCs w:val="28"/>
                    </w:rPr>
                  </w:pPr>
                  <w:r>
                    <w:rPr>
                      <w:color w:val="000000"/>
                      <w:sz w:val="28"/>
                      <w:szCs w:val="28"/>
                      <w:lang w:val="ru-RU"/>
                    </w:rPr>
                    <w:tab/>
                  </w:r>
                  <w:r>
                    <w:rPr>
                      <w:color w:val="000000"/>
                      <w:sz w:val="28"/>
                      <w:szCs w:val="28"/>
                      <w:lang w:val="ru-RU"/>
                    </w:rPr>
                    <w:tab/>
                  </w:r>
                  <w:r w:rsidR="004C7071" w:rsidRPr="006A7EE7">
                    <w:rPr>
                      <w:color w:val="000000"/>
                      <w:sz w:val="28"/>
                      <w:szCs w:val="28"/>
                      <w:lang w:val="ru-RU"/>
                    </w:rPr>
                    <w:t>по специальности</w:t>
                  </w:r>
                  <w:r w:rsidR="004C7071">
                    <w:rPr>
                      <w:color w:val="000000"/>
                      <w:sz w:val="28"/>
                      <w:szCs w:val="28"/>
                      <w:lang w:val="ru-RU"/>
                    </w:rPr>
                    <w:t>:</w:t>
                  </w:r>
                </w:p>
              </w:tc>
            </w:tr>
            <w:tr w:rsidR="004C7071" w:rsidRPr="00F9397A" w:rsidTr="00E265EE">
              <w:trPr>
                <w:trHeight w:val="420"/>
              </w:trPr>
              <w:tc>
                <w:tcPr>
                  <w:tcW w:w="9590" w:type="dxa"/>
                  <w:tcMar>
                    <w:top w:w="40" w:type="dxa"/>
                    <w:left w:w="40" w:type="dxa"/>
                    <w:bottom w:w="40" w:type="dxa"/>
                    <w:right w:w="40" w:type="dxa"/>
                  </w:tcMar>
                </w:tcPr>
                <w:p w:rsidR="00E265EE" w:rsidRDefault="006B5751" w:rsidP="00E265EE">
                  <w:pPr>
                    <w:pStyle w:val="ConsPlusNormal"/>
                    <w:jc w:val="both"/>
                    <w:rPr>
                      <w:rFonts w:ascii="Times New Roman" w:hAnsi="Times New Roman" w:cs="Times New Roman"/>
                      <w:b/>
                      <w:color w:val="000000"/>
                      <w:sz w:val="28"/>
                      <w:szCs w:val="28"/>
                    </w:rPr>
                  </w:pPr>
                  <w:r w:rsidRPr="006B5751">
                    <w:rPr>
                      <w:rFonts w:ascii="Times New Roman" w:hAnsi="Times New Roman" w:cs="Times New Roman"/>
                      <w:b/>
                      <w:color w:val="000000"/>
                      <w:sz w:val="28"/>
                      <w:szCs w:val="28"/>
                    </w:rPr>
                    <w:t>38.02.01 ЭКОНОМИКА И БУХГАЛТЕРСКИЙ УЧЕТ (ПО ОТРАСЛЯМ)</w:t>
                  </w:r>
                </w:p>
                <w:p w:rsidR="0031126D" w:rsidRPr="00BC0D84" w:rsidRDefault="0031126D" w:rsidP="00E265EE">
                  <w:pPr>
                    <w:pStyle w:val="ConsPlusNormal"/>
                    <w:jc w:val="both"/>
                    <w:rPr>
                      <w:rFonts w:ascii="Times New Roman" w:hAnsi="Times New Roman" w:cs="Times New Roman"/>
                      <w:sz w:val="28"/>
                      <w:szCs w:val="28"/>
                    </w:rPr>
                  </w:pPr>
                </w:p>
                <w:p w:rsidR="0031126D" w:rsidRPr="0031126D" w:rsidRDefault="0031126D" w:rsidP="0031126D">
                  <w:pPr>
                    <w:jc w:val="center"/>
                    <w:rPr>
                      <w:sz w:val="28"/>
                      <w:szCs w:val="28"/>
                      <w:lang w:val="ru-RU"/>
                    </w:rPr>
                  </w:pPr>
                  <w:proofErr w:type="gramStart"/>
                  <w:r w:rsidRPr="0031126D">
                    <w:rPr>
                      <w:sz w:val="28"/>
                      <w:szCs w:val="28"/>
                      <w:lang w:val="ru-RU"/>
                    </w:rPr>
                    <w:t>(направленность:</w:t>
                  </w:r>
                  <w:proofErr w:type="gramEnd"/>
                  <w:r w:rsidRPr="0031126D">
                    <w:rPr>
                      <w:sz w:val="28"/>
                      <w:szCs w:val="28"/>
                      <w:lang w:val="ru-RU"/>
                    </w:rPr>
                    <w:t xml:space="preserve"> </w:t>
                  </w:r>
                  <w:proofErr w:type="gramStart"/>
                  <w:r w:rsidRPr="0031126D">
                    <w:rPr>
                      <w:sz w:val="28"/>
                      <w:szCs w:val="28"/>
                      <w:lang w:val="ru-RU"/>
                    </w:rPr>
                    <w:t>Ведение бухгалтерского и налогового учета)</w:t>
                  </w:r>
                  <w:proofErr w:type="gramEnd"/>
                </w:p>
                <w:p w:rsidR="004C7071" w:rsidRPr="00BC0D84" w:rsidRDefault="004C7071" w:rsidP="004C7071">
                  <w:pPr>
                    <w:jc w:val="center"/>
                    <w:rPr>
                      <w:b/>
                      <w:color w:val="000000"/>
                      <w:sz w:val="28"/>
                      <w:szCs w:val="28"/>
                      <w:lang w:val="ru-RU"/>
                    </w:rPr>
                  </w:pPr>
                </w:p>
                <w:p w:rsidR="004C7071" w:rsidRPr="00BC0D84" w:rsidRDefault="004C7071" w:rsidP="004C7071">
                  <w:pPr>
                    <w:jc w:val="center"/>
                    <w:rPr>
                      <w:sz w:val="28"/>
                      <w:szCs w:val="28"/>
                      <w:lang w:val="ru-RU"/>
                    </w:rPr>
                  </w:pPr>
                </w:p>
              </w:tc>
            </w:tr>
          </w:tbl>
          <w:p w:rsidR="004C7071" w:rsidRPr="00E265EE" w:rsidRDefault="004C7071" w:rsidP="004C7071">
            <w:pPr>
              <w:jc w:val="center"/>
              <w:rPr>
                <w:sz w:val="28"/>
                <w:szCs w:val="28"/>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F9397A" w:rsidTr="00006A22">
        <w:trPr>
          <w:gridAfter w:val="24"/>
          <w:wAfter w:w="1225" w:type="dxa"/>
          <w:trHeight w:val="306"/>
        </w:trPr>
        <w:tc>
          <w:tcPr>
            <w:tcW w:w="10044" w:type="dxa"/>
            <w:gridSpan w:val="19"/>
            <w:vMerge/>
          </w:tcPr>
          <w:p w:rsidR="004C7071" w:rsidRPr="00E265EE" w:rsidRDefault="004C7071" w:rsidP="004C7071">
            <w:pPr>
              <w:jc w:val="center"/>
              <w:rPr>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F9397A" w:rsidTr="00006A22">
        <w:trPr>
          <w:gridAfter w:val="24"/>
          <w:wAfter w:w="1225" w:type="dxa"/>
          <w:trHeight w:val="500"/>
        </w:trPr>
        <w:tc>
          <w:tcPr>
            <w:tcW w:w="10044" w:type="dxa"/>
            <w:gridSpan w:val="19"/>
            <w:vMerge/>
          </w:tcPr>
          <w:p w:rsidR="004C7071" w:rsidRPr="006A7EE7" w:rsidRDefault="004C7071" w:rsidP="004C7071">
            <w:pPr>
              <w:jc w:val="center"/>
              <w:rPr>
                <w:sz w:val="28"/>
                <w:szCs w:val="28"/>
                <w:lang w:val="ru-RU"/>
              </w:rPr>
            </w:pPr>
          </w:p>
        </w:tc>
        <w:tc>
          <w:tcPr>
            <w:tcW w:w="178" w:type="dxa"/>
            <w:gridSpan w:val="6"/>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F9397A" w:rsidTr="00006A22">
        <w:trPr>
          <w:gridAfter w:val="22"/>
          <w:wAfter w:w="1209"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25" w:type="dxa"/>
            <w:gridSpan w:val="25"/>
          </w:tcPr>
          <w:tbl>
            <w:tblPr>
              <w:tblW w:w="0" w:type="auto"/>
              <w:tblCellMar>
                <w:left w:w="0" w:type="dxa"/>
                <w:right w:w="0" w:type="dxa"/>
              </w:tblCellMar>
              <w:tblLook w:val="0000" w:firstRow="0" w:lastRow="0" w:firstColumn="0" w:lastColumn="0" w:noHBand="0" w:noVBand="0"/>
            </w:tblPr>
            <w:tblGrid>
              <w:gridCol w:w="9566"/>
            </w:tblGrid>
            <w:tr w:rsidR="004C7071" w:rsidRPr="00F9397A" w:rsidTr="00E265EE">
              <w:trPr>
                <w:trHeight w:val="345"/>
              </w:trPr>
              <w:tc>
                <w:tcPr>
                  <w:tcW w:w="9566" w:type="dxa"/>
                  <w:tcMar>
                    <w:top w:w="40" w:type="dxa"/>
                    <w:left w:w="40" w:type="dxa"/>
                    <w:bottom w:w="40" w:type="dxa"/>
                    <w:right w:w="40" w:type="dxa"/>
                  </w:tcMar>
                </w:tcPr>
                <w:p w:rsidR="00E265EE" w:rsidRDefault="004C7071" w:rsidP="004C7071">
                  <w:pPr>
                    <w:jc w:val="center"/>
                    <w:rPr>
                      <w:bCs/>
                      <w:sz w:val="28"/>
                      <w:szCs w:val="28"/>
                      <w:lang w:val="ru-RU"/>
                    </w:rPr>
                  </w:pPr>
                  <w:r w:rsidRPr="00E265EE">
                    <w:rPr>
                      <w:bCs/>
                      <w:sz w:val="28"/>
                      <w:szCs w:val="28"/>
                      <w:lang w:val="ru-RU"/>
                    </w:rPr>
                    <w:t xml:space="preserve">Квалификация выпускника: </w:t>
                  </w:r>
                </w:p>
                <w:p w:rsidR="004C7071" w:rsidRDefault="006B5751" w:rsidP="006B5751">
                  <w:pPr>
                    <w:jc w:val="center"/>
                    <w:rPr>
                      <w:bCs/>
                      <w:sz w:val="28"/>
                      <w:szCs w:val="28"/>
                      <w:lang w:val="ru-RU"/>
                    </w:rPr>
                  </w:pPr>
                  <w:r>
                    <w:rPr>
                      <w:bCs/>
                      <w:sz w:val="28"/>
                      <w:szCs w:val="28"/>
                      <w:lang w:val="ru-RU"/>
                    </w:rPr>
                    <w:t xml:space="preserve">Бухгалтер </w:t>
                  </w:r>
                </w:p>
                <w:p w:rsidR="006B5751" w:rsidRDefault="006B5751" w:rsidP="006B5751">
                  <w:pPr>
                    <w:jc w:val="center"/>
                    <w:rPr>
                      <w:bCs/>
                      <w:sz w:val="28"/>
                      <w:szCs w:val="28"/>
                      <w:lang w:val="ru-RU"/>
                    </w:rPr>
                  </w:pPr>
                </w:p>
                <w:p w:rsidR="006B5751" w:rsidRPr="006A7EE7" w:rsidRDefault="00F9397A" w:rsidP="006B5751">
                  <w:pPr>
                    <w:jc w:val="center"/>
                    <w:rPr>
                      <w:sz w:val="28"/>
                      <w:szCs w:val="28"/>
                      <w:lang w:val="ru-RU"/>
                    </w:rPr>
                  </w:pPr>
                  <w:r>
                    <w:rPr>
                      <w:sz w:val="28"/>
                      <w:szCs w:val="28"/>
                      <w:lang w:val="ru-RU"/>
                    </w:rPr>
                    <w:t>Год начала подготовки: 2025</w:t>
                  </w:r>
                  <w:bookmarkStart w:id="0" w:name="_GoBack"/>
                  <w:bookmarkEnd w:id="0"/>
                </w:p>
              </w:tc>
            </w:tr>
          </w:tbl>
          <w:p w:rsidR="004C7071" w:rsidRPr="006A7EE7" w:rsidRDefault="004C7071" w:rsidP="004C7071">
            <w:pPr>
              <w:jc w:val="center"/>
              <w:rPr>
                <w:sz w:val="28"/>
                <w:szCs w:val="28"/>
                <w:lang w:val="ru-RU"/>
              </w:rPr>
            </w:pPr>
          </w:p>
        </w:tc>
        <w:tc>
          <w:tcPr>
            <w:tcW w:w="6" w:type="dxa"/>
          </w:tcPr>
          <w:p w:rsidR="004C7071" w:rsidRPr="00AA1868" w:rsidRDefault="004C7071" w:rsidP="00E265EE">
            <w:pPr>
              <w:pStyle w:val="EmptyLayoutCell"/>
              <w:rPr>
                <w:lang w:val="ru-RU"/>
              </w:rPr>
            </w:pPr>
          </w:p>
        </w:tc>
      </w:tr>
      <w:tr w:rsidR="004C7071" w:rsidRPr="00F9397A" w:rsidTr="00006A22">
        <w:trPr>
          <w:gridAfter w:val="18"/>
          <w:wAfter w:w="1185"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tbl>
            <w:tblPr>
              <w:tblW w:w="0" w:type="auto"/>
              <w:tblCellMar>
                <w:left w:w="0" w:type="dxa"/>
                <w:right w:w="0" w:type="dxa"/>
              </w:tblCellMar>
              <w:tblLook w:val="0000" w:firstRow="0" w:lastRow="0" w:firstColumn="0" w:lastColumn="0" w:noHBand="0" w:noVBand="0"/>
            </w:tblPr>
            <w:tblGrid>
              <w:gridCol w:w="509"/>
            </w:tblGrid>
            <w:tr w:rsidR="004C7071" w:rsidRPr="00F9397A" w:rsidTr="00E265EE">
              <w:trPr>
                <w:trHeight w:val="345"/>
              </w:trPr>
              <w:tc>
                <w:tcPr>
                  <w:tcW w:w="1352" w:type="dxa"/>
                  <w:tcMar>
                    <w:top w:w="40" w:type="dxa"/>
                    <w:left w:w="40" w:type="dxa"/>
                    <w:bottom w:w="40" w:type="dxa"/>
                    <w:right w:w="40" w:type="dxa"/>
                  </w:tcMar>
                </w:tcPr>
                <w:p w:rsidR="004C7071" w:rsidRPr="00E265EE" w:rsidRDefault="004C7071" w:rsidP="004C7071">
                  <w:pPr>
                    <w:jc w:val="center"/>
                    <w:rPr>
                      <w:sz w:val="28"/>
                      <w:szCs w:val="28"/>
                      <w:lang w:val="ru-RU"/>
                    </w:rPr>
                  </w:pPr>
                  <w:r w:rsidRPr="00E265EE">
                    <w:rPr>
                      <w:color w:val="000000"/>
                      <w:sz w:val="28"/>
                      <w:szCs w:val="28"/>
                      <w:lang w:val="ru-RU"/>
                    </w:rPr>
                    <w:br/>
                  </w:r>
                  <w:r w:rsidRPr="00E265EE">
                    <w:rPr>
                      <w:color w:val="000000"/>
                      <w:sz w:val="28"/>
                      <w:szCs w:val="28"/>
                      <w:lang w:val="ru-RU"/>
                    </w:rPr>
                    <w:br/>
                  </w:r>
                </w:p>
              </w:tc>
            </w:tr>
          </w:tbl>
          <w:p w:rsidR="004C7071" w:rsidRPr="00E265EE" w:rsidRDefault="004C7071" w:rsidP="004C7071">
            <w:pPr>
              <w:jc w:val="center"/>
              <w:rPr>
                <w:sz w:val="28"/>
                <w:szCs w:val="28"/>
                <w:lang w:val="ru-RU"/>
              </w:rPr>
            </w:pPr>
          </w:p>
        </w:tc>
        <w:tc>
          <w:tcPr>
            <w:tcW w:w="2344" w:type="dxa"/>
            <w:gridSpan w:val="3"/>
          </w:tcPr>
          <w:p w:rsidR="004C7071" w:rsidRPr="00E265EE" w:rsidRDefault="004C7071" w:rsidP="004C7071">
            <w:pPr>
              <w:pStyle w:val="EmptyLayoutCell"/>
              <w:jc w:val="center"/>
              <w:rPr>
                <w:sz w:val="28"/>
                <w:szCs w:val="28"/>
                <w:lang w:val="ru-RU"/>
              </w:rPr>
            </w:pPr>
          </w:p>
        </w:tc>
        <w:tc>
          <w:tcPr>
            <w:tcW w:w="2583" w:type="dxa"/>
            <w:gridSpan w:val="4"/>
          </w:tcPr>
          <w:p w:rsidR="004C7071" w:rsidRPr="00E265EE" w:rsidRDefault="004C7071" w:rsidP="004C7071">
            <w:pPr>
              <w:pStyle w:val="EmptyLayoutCell"/>
              <w:jc w:val="center"/>
              <w:rPr>
                <w:sz w:val="28"/>
                <w:szCs w:val="28"/>
                <w:lang w:val="ru-RU"/>
              </w:rPr>
            </w:pPr>
          </w:p>
        </w:tc>
        <w:tc>
          <w:tcPr>
            <w:tcW w:w="88" w:type="dxa"/>
          </w:tcPr>
          <w:p w:rsidR="004C7071" w:rsidRPr="00E265EE" w:rsidRDefault="004C7071" w:rsidP="004C7071">
            <w:pPr>
              <w:pStyle w:val="EmptyLayoutCell"/>
              <w:jc w:val="center"/>
              <w:rPr>
                <w:sz w:val="28"/>
                <w:szCs w:val="28"/>
                <w:lang w:val="ru-RU"/>
              </w:rPr>
            </w:pPr>
          </w:p>
        </w:tc>
        <w:tc>
          <w:tcPr>
            <w:tcW w:w="298" w:type="dxa"/>
            <w:gridSpan w:val="10"/>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F9397A" w:rsidTr="00006A22">
        <w:trPr>
          <w:gridAfter w:val="13"/>
          <w:wAfter w:w="1146" w:type="dxa"/>
          <w:trHeight w:val="266"/>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E265EE" w:rsidRDefault="004C7071" w:rsidP="004C7071">
            <w:pPr>
              <w:pStyle w:val="EmptyLayoutCell"/>
              <w:jc w:val="center"/>
              <w:rPr>
                <w:sz w:val="28"/>
                <w:szCs w:val="28"/>
                <w:lang w:val="ru-RU"/>
              </w:rPr>
            </w:pPr>
          </w:p>
        </w:tc>
        <w:tc>
          <w:tcPr>
            <w:tcW w:w="73" w:type="dxa"/>
          </w:tcPr>
          <w:p w:rsidR="004C7071" w:rsidRPr="00E265EE" w:rsidRDefault="004C7071" w:rsidP="004C7071">
            <w:pPr>
              <w:pStyle w:val="EmptyLayoutCell"/>
              <w:jc w:val="center"/>
              <w:rPr>
                <w:sz w:val="28"/>
                <w:szCs w:val="28"/>
                <w:lang w:val="ru-RU"/>
              </w:rPr>
            </w:pPr>
          </w:p>
        </w:tc>
        <w:tc>
          <w:tcPr>
            <w:tcW w:w="2357" w:type="dxa"/>
            <w:gridSpan w:val="3"/>
          </w:tcPr>
          <w:p w:rsidR="004C7071" w:rsidRPr="00E265EE" w:rsidRDefault="004C7071" w:rsidP="004C7071">
            <w:pPr>
              <w:pStyle w:val="EmptyLayoutCell"/>
              <w:jc w:val="center"/>
              <w:rPr>
                <w:sz w:val="28"/>
                <w:szCs w:val="28"/>
                <w:lang w:val="ru-RU"/>
              </w:rPr>
            </w:pPr>
          </w:p>
        </w:tc>
        <w:tc>
          <w:tcPr>
            <w:tcW w:w="2585" w:type="dxa"/>
            <w:gridSpan w:val="4"/>
          </w:tcPr>
          <w:p w:rsidR="004C7071" w:rsidRPr="00E265EE" w:rsidRDefault="004C7071" w:rsidP="004C7071">
            <w:pPr>
              <w:pStyle w:val="EmptyLayoutCell"/>
              <w:jc w:val="center"/>
              <w:rPr>
                <w:sz w:val="28"/>
                <w:szCs w:val="28"/>
                <w:lang w:val="ru-RU"/>
              </w:rPr>
            </w:pPr>
          </w:p>
        </w:tc>
        <w:tc>
          <w:tcPr>
            <w:tcW w:w="298" w:type="dxa"/>
            <w:gridSpan w:val="10"/>
          </w:tcPr>
          <w:p w:rsidR="004C7071" w:rsidRPr="00E265EE" w:rsidRDefault="004C7071" w:rsidP="004C7071">
            <w:pPr>
              <w:pStyle w:val="EmptyLayoutCell"/>
              <w:jc w:val="center"/>
              <w:rPr>
                <w:sz w:val="28"/>
                <w:szCs w:val="28"/>
                <w:lang w:val="ru-RU"/>
              </w:rPr>
            </w:pPr>
          </w:p>
        </w:tc>
        <w:tc>
          <w:tcPr>
            <w:tcW w:w="30" w:type="dxa"/>
            <w:gridSpan w:val="5"/>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10" w:type="dxa"/>
          </w:tcPr>
          <w:p w:rsidR="004C7071" w:rsidRPr="00E265EE" w:rsidRDefault="004C7071" w:rsidP="00E265EE">
            <w:pPr>
              <w:pStyle w:val="EmptyLayoutCell"/>
              <w:rPr>
                <w:lang w:val="ru-RU"/>
              </w:rPr>
            </w:pPr>
          </w:p>
        </w:tc>
        <w:tc>
          <w:tcPr>
            <w:tcW w:w="11"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Tr="00006A22">
        <w:trPr>
          <w:gridAfter w:val="13"/>
          <w:wAfter w:w="1146"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10213" w:type="dxa"/>
            <w:gridSpan w:val="23"/>
          </w:tcPr>
          <w:p w:rsidR="004C7071" w:rsidRDefault="004C7071" w:rsidP="004C7071">
            <w:pPr>
              <w:jc w:val="center"/>
              <w:rPr>
                <w:sz w:val="28"/>
                <w:szCs w:val="28"/>
                <w:lang w:val="ru-RU"/>
              </w:rPr>
            </w:pPr>
          </w:p>
          <w:p w:rsidR="00E265EE" w:rsidRDefault="00E265EE" w:rsidP="00E265EE">
            <w:pPr>
              <w:rPr>
                <w:sz w:val="28"/>
                <w:szCs w:val="28"/>
                <w:lang w:val="ru-RU"/>
              </w:rPr>
            </w:pPr>
          </w:p>
          <w:p w:rsidR="004C7071" w:rsidRPr="006A7EE7" w:rsidRDefault="004C7071" w:rsidP="004C7071">
            <w:pPr>
              <w:jc w:val="cente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4C7071" w:rsidRPr="006A7EE7" w:rsidTr="00E265EE">
              <w:trPr>
                <w:trHeight w:val="345"/>
              </w:trPr>
              <w:tc>
                <w:tcPr>
                  <w:tcW w:w="7157" w:type="dxa"/>
                  <w:tcMar>
                    <w:top w:w="40" w:type="dxa"/>
                    <w:left w:w="40" w:type="dxa"/>
                    <w:bottom w:w="40" w:type="dxa"/>
                    <w:right w:w="40" w:type="dxa"/>
                  </w:tcMar>
                </w:tcPr>
                <w:p w:rsidR="004C7071" w:rsidRPr="006A7EE7" w:rsidRDefault="004C7071" w:rsidP="004C7071">
                  <w:pPr>
                    <w:jc w:val="center"/>
                    <w:rPr>
                      <w:color w:val="000000"/>
                      <w:sz w:val="28"/>
                      <w:szCs w:val="28"/>
                      <w:lang w:val="ru-RU"/>
                    </w:rPr>
                  </w:pPr>
                  <w:r>
                    <w:rPr>
                      <w:color w:val="000000"/>
                      <w:sz w:val="28"/>
                      <w:szCs w:val="28"/>
                      <w:lang w:val="ru-RU"/>
                    </w:rPr>
                    <w:t xml:space="preserve">                         </w:t>
                  </w:r>
                  <w:proofErr w:type="spellStart"/>
                  <w:r w:rsidRPr="006A7EE7">
                    <w:rPr>
                      <w:color w:val="000000"/>
                      <w:sz w:val="28"/>
                      <w:szCs w:val="28"/>
                    </w:rPr>
                    <w:t>Новосибирск</w:t>
                  </w:r>
                  <w:proofErr w:type="spellEnd"/>
                </w:p>
                <w:p w:rsidR="004C7071" w:rsidRPr="006A7EE7" w:rsidRDefault="004C7071" w:rsidP="004C7071">
                  <w:pPr>
                    <w:jc w:val="center"/>
                    <w:rPr>
                      <w:sz w:val="28"/>
                      <w:szCs w:val="28"/>
                      <w:lang w:val="ru-RU"/>
                    </w:rPr>
                  </w:pPr>
                  <w:r>
                    <w:rPr>
                      <w:color w:val="000000"/>
                      <w:sz w:val="28"/>
                      <w:szCs w:val="28"/>
                      <w:lang w:val="ru-RU"/>
                    </w:rPr>
                    <w:t xml:space="preserve">                          </w:t>
                  </w:r>
                  <w:r w:rsidRPr="006A7EE7">
                    <w:rPr>
                      <w:color w:val="000000"/>
                      <w:sz w:val="28"/>
                      <w:szCs w:val="28"/>
                    </w:rPr>
                    <w:t>20</w:t>
                  </w:r>
                  <w:r w:rsidRPr="006A7EE7">
                    <w:rPr>
                      <w:color w:val="000000"/>
                      <w:sz w:val="28"/>
                      <w:szCs w:val="28"/>
                      <w:lang w:val="ru-RU"/>
                    </w:rPr>
                    <w:t>2</w:t>
                  </w:r>
                  <w:r>
                    <w:rPr>
                      <w:color w:val="000000"/>
                      <w:sz w:val="28"/>
                      <w:szCs w:val="28"/>
                      <w:lang w:val="ru-RU"/>
                    </w:rPr>
                    <w:t>5</w:t>
                  </w:r>
                </w:p>
              </w:tc>
            </w:tr>
          </w:tbl>
          <w:p w:rsidR="004C7071" w:rsidRPr="006A7EE7" w:rsidRDefault="004C7071" w:rsidP="004C7071">
            <w:pPr>
              <w:jc w:val="center"/>
              <w:rPr>
                <w:sz w:val="28"/>
                <w:szCs w:val="28"/>
              </w:rPr>
            </w:pPr>
          </w:p>
        </w:tc>
        <w:tc>
          <w:tcPr>
            <w:tcW w:w="30" w:type="dxa"/>
            <w:gridSpan w:val="5"/>
          </w:tcPr>
          <w:p w:rsidR="004C7071" w:rsidRDefault="004C7071" w:rsidP="00E265EE">
            <w:pPr>
              <w:pStyle w:val="EmptyLayoutCell"/>
            </w:pPr>
          </w:p>
        </w:tc>
        <w:tc>
          <w:tcPr>
            <w:tcW w:w="6" w:type="dxa"/>
          </w:tcPr>
          <w:p w:rsidR="004C7071" w:rsidRDefault="004C7071" w:rsidP="00E265EE">
            <w:pPr>
              <w:pStyle w:val="EmptyLayoutCell"/>
            </w:pPr>
          </w:p>
        </w:tc>
        <w:tc>
          <w:tcPr>
            <w:tcW w:w="10" w:type="dxa"/>
          </w:tcPr>
          <w:p w:rsidR="004C7071" w:rsidRDefault="004C7071" w:rsidP="00E265EE">
            <w:pPr>
              <w:pStyle w:val="EmptyLayoutCell"/>
            </w:pPr>
          </w:p>
        </w:tc>
        <w:tc>
          <w:tcPr>
            <w:tcW w:w="11"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Tr="00006A22">
        <w:trPr>
          <w:gridAfter w:val="6"/>
          <w:wAfter w:w="55" w:type="dxa"/>
          <w:trHeight w:val="179"/>
        </w:trPr>
        <w:tc>
          <w:tcPr>
            <w:tcW w:w="9635" w:type="dxa"/>
            <w:gridSpan w:val="15"/>
          </w:tcPr>
          <w:p w:rsidR="004C7071" w:rsidRDefault="004C7071" w:rsidP="00E265EE">
            <w:pPr>
              <w:pStyle w:val="EmptyLayoutCell"/>
            </w:pPr>
          </w:p>
        </w:tc>
        <w:tc>
          <w:tcPr>
            <w:tcW w:w="389" w:type="dxa"/>
            <w:gridSpan w:val="3"/>
          </w:tcPr>
          <w:p w:rsidR="004C7071" w:rsidRDefault="004C7071" w:rsidP="00E265EE">
            <w:pPr>
              <w:pStyle w:val="EmptyLayoutCell"/>
            </w:pPr>
          </w:p>
        </w:tc>
        <w:tc>
          <w:tcPr>
            <w:tcW w:w="20" w:type="dxa"/>
          </w:tcPr>
          <w:p w:rsidR="004C7071" w:rsidRDefault="004C7071" w:rsidP="00E265EE">
            <w:pPr>
              <w:pStyle w:val="EmptyLayoutCell"/>
            </w:pPr>
          </w:p>
        </w:tc>
        <w:tc>
          <w:tcPr>
            <w:tcW w:w="22" w:type="dxa"/>
          </w:tcPr>
          <w:p w:rsidR="004C7071" w:rsidRDefault="004C7071" w:rsidP="00E265EE">
            <w:pPr>
              <w:pStyle w:val="EmptyLayoutCell"/>
            </w:pPr>
          </w:p>
        </w:tc>
        <w:tc>
          <w:tcPr>
            <w:tcW w:w="172" w:type="dxa"/>
            <w:gridSpan w:val="7"/>
          </w:tcPr>
          <w:p w:rsidR="004C7071" w:rsidRDefault="004C7071" w:rsidP="00E265EE">
            <w:pPr>
              <w:pStyle w:val="EmptyLayoutCell"/>
            </w:pPr>
          </w:p>
        </w:tc>
        <w:tc>
          <w:tcPr>
            <w:tcW w:w="315" w:type="dxa"/>
            <w:gridSpan w:val="12"/>
          </w:tcPr>
          <w:p w:rsidR="004C7071" w:rsidRDefault="004C7071" w:rsidP="00E265EE">
            <w:pPr>
              <w:pStyle w:val="EmptyLayoutCell"/>
            </w:pPr>
          </w:p>
        </w:tc>
        <w:tc>
          <w:tcPr>
            <w:tcW w:w="14" w:type="dxa"/>
          </w:tcPr>
          <w:p w:rsidR="004C7071" w:rsidRDefault="004C7071" w:rsidP="00E265EE">
            <w:pPr>
              <w:pStyle w:val="EmptyLayoutCell"/>
            </w:pPr>
          </w:p>
        </w:tc>
        <w:tc>
          <w:tcPr>
            <w:tcW w:w="289" w:type="dxa"/>
          </w:tcPr>
          <w:p w:rsidR="004C7071" w:rsidRDefault="004C7071" w:rsidP="00E265EE">
            <w:pPr>
              <w:pStyle w:val="EmptyLayoutCell"/>
            </w:pPr>
          </w:p>
        </w:tc>
        <w:tc>
          <w:tcPr>
            <w:tcW w:w="506" w:type="dxa"/>
          </w:tcPr>
          <w:p w:rsidR="004C7071" w:rsidRDefault="004C7071" w:rsidP="00E265EE">
            <w:pPr>
              <w:pStyle w:val="EmptyLayoutCell"/>
            </w:pPr>
          </w:p>
        </w:tc>
        <w:tc>
          <w:tcPr>
            <w:tcW w:w="20" w:type="dxa"/>
          </w:tcPr>
          <w:p w:rsidR="004C7071" w:rsidRDefault="004C7071" w:rsidP="00E265EE">
            <w:pPr>
              <w:pStyle w:val="EmptyLayoutCell"/>
            </w:pPr>
          </w:p>
        </w:tc>
        <w:tc>
          <w:tcPr>
            <w:tcW w:w="16" w:type="dxa"/>
          </w:tcPr>
          <w:p w:rsidR="004C7071" w:rsidRDefault="004C7071" w:rsidP="00E265EE">
            <w:pPr>
              <w:pStyle w:val="EmptyLayoutCell"/>
            </w:pPr>
          </w:p>
        </w:tc>
      </w:tr>
      <w:tr w:rsidR="00FE18DF" w:rsidRPr="00F9397A" w:rsidTr="00006A22">
        <w:trPr>
          <w:gridAfter w:val="6"/>
          <w:wAfter w:w="55" w:type="dxa"/>
          <w:trHeight w:val="425"/>
        </w:trPr>
        <w:tc>
          <w:tcPr>
            <w:tcW w:w="11398" w:type="dxa"/>
            <w:gridSpan w:val="44"/>
          </w:tcPr>
          <w:p w:rsidR="003231EE" w:rsidRPr="00FE18DF" w:rsidRDefault="003231EE"/>
          <w:tbl>
            <w:tblPr>
              <w:tblW w:w="0" w:type="auto"/>
              <w:tblCellMar>
                <w:left w:w="0" w:type="dxa"/>
                <w:right w:w="0" w:type="dxa"/>
              </w:tblCellMar>
              <w:tblLook w:val="0000" w:firstRow="0" w:lastRow="0" w:firstColumn="0" w:lastColumn="0" w:noHBand="0" w:noVBand="0"/>
            </w:tblPr>
            <w:tblGrid>
              <w:gridCol w:w="9637"/>
            </w:tblGrid>
            <w:tr w:rsidR="00FE18DF" w:rsidRPr="00F9397A" w:rsidTr="00E265EE">
              <w:trPr>
                <w:trHeight w:val="345"/>
              </w:trPr>
              <w:tc>
                <w:tcPr>
                  <w:tcW w:w="9637" w:type="dxa"/>
                  <w:tcMar>
                    <w:top w:w="40" w:type="dxa"/>
                    <w:left w:w="40" w:type="dxa"/>
                    <w:bottom w:w="40" w:type="dxa"/>
                    <w:right w:w="40" w:type="dxa"/>
                  </w:tcMar>
                </w:tcPr>
                <w:p w:rsidR="0031126D" w:rsidRDefault="0031126D" w:rsidP="0031126D">
                  <w:pPr>
                    <w:spacing w:after="200" w:line="276" w:lineRule="auto"/>
                    <w:ind w:firstLine="708"/>
                    <w:jc w:val="both"/>
                    <w:rPr>
                      <w:rFonts w:eastAsia="Calibri"/>
                      <w:color w:val="000000"/>
                      <w:sz w:val="28"/>
                      <w:szCs w:val="28"/>
                      <w:lang w:val="ru-RU"/>
                    </w:rPr>
                  </w:pPr>
                  <w:r w:rsidRPr="006A7EE7">
                    <w:rPr>
                      <w:color w:val="000000"/>
                      <w:sz w:val="28"/>
                      <w:szCs w:val="28"/>
                      <w:lang w:val="ru-RU"/>
                    </w:rPr>
                    <w:t xml:space="preserve">Рабочая программа учебной дисциплины </w:t>
                  </w:r>
                  <w:r>
                    <w:rPr>
                      <w:i/>
                      <w:color w:val="000000"/>
                      <w:sz w:val="28"/>
                      <w:szCs w:val="28"/>
                      <w:lang w:val="ru-RU"/>
                    </w:rPr>
                    <w:t>Цифровая экономика</w:t>
                  </w:r>
                  <w:r w:rsidRPr="006A7EE7">
                    <w:rPr>
                      <w:i/>
                      <w:color w:val="000000"/>
                      <w:sz w:val="28"/>
                      <w:szCs w:val="28"/>
                      <w:lang w:val="ru-RU"/>
                    </w:rPr>
                    <w:t xml:space="preserve"> </w:t>
                  </w:r>
                  <w:r w:rsidRPr="006A7EE7">
                    <w:rPr>
                      <w:color w:val="000000"/>
                      <w:sz w:val="28"/>
                      <w:szCs w:val="28"/>
                      <w:lang w:val="ru-RU"/>
                    </w:rPr>
                    <w:t xml:space="preserve">разработана в соответствии с требованиями </w:t>
                  </w:r>
                  <w:r w:rsidRPr="002A2178">
                    <w:rPr>
                      <w:color w:val="000000"/>
                      <w:sz w:val="28"/>
                      <w:szCs w:val="28"/>
                      <w:lang w:val="ru-RU"/>
                    </w:rPr>
                    <w:t>федеральн</w:t>
                  </w:r>
                  <w:r>
                    <w:rPr>
                      <w:color w:val="000000"/>
                      <w:sz w:val="28"/>
                      <w:szCs w:val="28"/>
                      <w:lang w:val="ru-RU"/>
                    </w:rPr>
                    <w:t>ого</w:t>
                  </w:r>
                  <w:r w:rsidRPr="002A2178">
                    <w:rPr>
                      <w:color w:val="000000"/>
                      <w:sz w:val="28"/>
                      <w:szCs w:val="28"/>
                      <w:lang w:val="ru-RU"/>
                    </w:rPr>
                    <w:t xml:space="preserve"> государственн</w:t>
                  </w:r>
                  <w:r>
                    <w:rPr>
                      <w:color w:val="000000"/>
                      <w:sz w:val="28"/>
                      <w:szCs w:val="28"/>
                      <w:lang w:val="ru-RU"/>
                    </w:rPr>
                    <w:t>ого</w:t>
                  </w:r>
                  <w:r w:rsidRPr="002A2178">
                    <w:rPr>
                      <w:color w:val="000000"/>
                      <w:sz w:val="28"/>
                      <w:szCs w:val="28"/>
                      <w:lang w:val="ru-RU"/>
                    </w:rPr>
                    <w:t xml:space="preserve"> образовательн</w:t>
                  </w:r>
                  <w:r>
                    <w:rPr>
                      <w:color w:val="000000"/>
                      <w:sz w:val="28"/>
                      <w:szCs w:val="28"/>
                      <w:lang w:val="ru-RU"/>
                    </w:rPr>
                    <w:t>ого</w:t>
                  </w:r>
                  <w:r w:rsidRPr="002A2178">
                    <w:rPr>
                      <w:color w:val="000000"/>
                      <w:sz w:val="28"/>
                      <w:szCs w:val="28"/>
                      <w:lang w:val="ru-RU"/>
                    </w:rPr>
                    <w:t xml:space="preserve"> стандарт</w:t>
                  </w:r>
                  <w:r>
                    <w:rPr>
                      <w:color w:val="000000"/>
                      <w:sz w:val="28"/>
                      <w:szCs w:val="28"/>
                      <w:lang w:val="ru-RU"/>
                    </w:rPr>
                    <w:t>а</w:t>
                  </w:r>
                  <w:r w:rsidRPr="002A2178">
                    <w:rPr>
                      <w:color w:val="000000"/>
                      <w:sz w:val="28"/>
                      <w:szCs w:val="28"/>
                      <w:lang w:val="ru-RU"/>
                    </w:rPr>
                    <w:t xml:space="preserve"> среднего профессионального образования по специальности 38.02.01 Экономика и бухгалтерский учет (по отраслям), утвержденным приказом Министерства просвещения Российск</w:t>
                  </w:r>
                  <w:r>
                    <w:rPr>
                      <w:color w:val="000000"/>
                      <w:sz w:val="28"/>
                      <w:szCs w:val="28"/>
                      <w:lang w:val="ru-RU"/>
                    </w:rPr>
                    <w:t xml:space="preserve">ой Федерации от 24.06.2024 № 437. </w:t>
                  </w:r>
                </w:p>
                <w:p w:rsidR="004C7071" w:rsidRPr="00FE18DF" w:rsidRDefault="004C7071" w:rsidP="00052591">
                  <w:pPr>
                    <w:ind w:left="142" w:firstLine="669"/>
                    <w:jc w:val="both"/>
                    <w:rPr>
                      <w:sz w:val="28"/>
                      <w:szCs w:val="28"/>
                      <w:lang w:val="ru-RU"/>
                    </w:rPr>
                  </w:pPr>
                </w:p>
              </w:tc>
            </w:tr>
          </w:tbl>
          <w:p w:rsidR="004C7071" w:rsidRPr="00FE18DF" w:rsidRDefault="004C7071" w:rsidP="00E265EE">
            <w:pPr>
              <w:ind w:left="142"/>
              <w:rPr>
                <w:sz w:val="28"/>
                <w:szCs w:val="28"/>
                <w:lang w:val="ru-RU"/>
              </w:rPr>
            </w:pPr>
          </w:p>
        </w:tc>
      </w:tr>
      <w:tr w:rsidR="00FE18DF" w:rsidRPr="00F9397A" w:rsidTr="00006A22">
        <w:trPr>
          <w:gridAfter w:val="6"/>
          <w:wAfter w:w="55" w:type="dxa"/>
          <w:trHeight w:val="283"/>
        </w:trPr>
        <w:tc>
          <w:tcPr>
            <w:tcW w:w="9635" w:type="dxa"/>
            <w:gridSpan w:val="15"/>
          </w:tcPr>
          <w:p w:rsidR="004C7071" w:rsidRPr="00FE18DF" w:rsidRDefault="004C7071" w:rsidP="00E265EE">
            <w:pPr>
              <w:pStyle w:val="EmptyLayoutCell"/>
              <w:ind w:left="142"/>
              <w:rPr>
                <w:sz w:val="28"/>
                <w:szCs w:val="28"/>
                <w:lang w:val="ru-RU"/>
              </w:rPr>
            </w:pPr>
          </w:p>
        </w:tc>
        <w:tc>
          <w:tcPr>
            <w:tcW w:w="389" w:type="dxa"/>
            <w:gridSpan w:val="3"/>
          </w:tcPr>
          <w:p w:rsidR="004C7071" w:rsidRPr="00FE18DF" w:rsidRDefault="004C7071" w:rsidP="00E265EE">
            <w:pPr>
              <w:pStyle w:val="EmptyLayoutCell"/>
              <w:ind w:left="142"/>
              <w:rPr>
                <w:sz w:val="28"/>
                <w:szCs w:val="28"/>
                <w:lang w:val="ru-RU"/>
              </w:rPr>
            </w:pPr>
          </w:p>
        </w:tc>
        <w:tc>
          <w:tcPr>
            <w:tcW w:w="20" w:type="dxa"/>
          </w:tcPr>
          <w:p w:rsidR="004C7071" w:rsidRPr="00FE18DF" w:rsidRDefault="004C7071" w:rsidP="00E265EE">
            <w:pPr>
              <w:pStyle w:val="EmptyLayoutCell"/>
              <w:ind w:left="142"/>
              <w:rPr>
                <w:sz w:val="28"/>
                <w:szCs w:val="28"/>
                <w:lang w:val="ru-RU"/>
              </w:rPr>
            </w:pPr>
          </w:p>
        </w:tc>
        <w:tc>
          <w:tcPr>
            <w:tcW w:w="22" w:type="dxa"/>
          </w:tcPr>
          <w:p w:rsidR="004C7071" w:rsidRPr="00FE18DF" w:rsidRDefault="004C7071" w:rsidP="00E265EE">
            <w:pPr>
              <w:pStyle w:val="EmptyLayoutCell"/>
              <w:ind w:left="142"/>
              <w:rPr>
                <w:sz w:val="28"/>
                <w:szCs w:val="28"/>
                <w:lang w:val="ru-RU"/>
              </w:rPr>
            </w:pPr>
          </w:p>
        </w:tc>
        <w:tc>
          <w:tcPr>
            <w:tcW w:w="172" w:type="dxa"/>
            <w:gridSpan w:val="7"/>
          </w:tcPr>
          <w:p w:rsidR="004C7071" w:rsidRPr="00FE18DF" w:rsidRDefault="004C7071" w:rsidP="00E265EE">
            <w:pPr>
              <w:pStyle w:val="EmptyLayoutCell"/>
              <w:ind w:left="142"/>
              <w:rPr>
                <w:sz w:val="28"/>
                <w:szCs w:val="28"/>
                <w:lang w:val="ru-RU"/>
              </w:rPr>
            </w:pPr>
          </w:p>
        </w:tc>
        <w:tc>
          <w:tcPr>
            <w:tcW w:w="315" w:type="dxa"/>
            <w:gridSpan w:val="12"/>
          </w:tcPr>
          <w:p w:rsidR="004C7071" w:rsidRPr="00FE18DF" w:rsidRDefault="004C7071" w:rsidP="00E265EE">
            <w:pPr>
              <w:pStyle w:val="EmptyLayoutCell"/>
              <w:ind w:left="142"/>
              <w:rPr>
                <w:sz w:val="28"/>
                <w:szCs w:val="28"/>
                <w:lang w:val="ru-RU"/>
              </w:rPr>
            </w:pPr>
          </w:p>
        </w:tc>
        <w:tc>
          <w:tcPr>
            <w:tcW w:w="14" w:type="dxa"/>
          </w:tcPr>
          <w:p w:rsidR="004C7071" w:rsidRPr="00FE18DF" w:rsidRDefault="004C7071" w:rsidP="00E265EE">
            <w:pPr>
              <w:pStyle w:val="EmptyLayoutCell"/>
              <w:ind w:left="142"/>
              <w:rPr>
                <w:sz w:val="28"/>
                <w:szCs w:val="28"/>
                <w:lang w:val="ru-RU"/>
              </w:rPr>
            </w:pPr>
          </w:p>
        </w:tc>
        <w:tc>
          <w:tcPr>
            <w:tcW w:w="289" w:type="dxa"/>
          </w:tcPr>
          <w:p w:rsidR="004C7071" w:rsidRPr="00FE18DF" w:rsidRDefault="004C7071" w:rsidP="00E265EE">
            <w:pPr>
              <w:pStyle w:val="EmptyLayoutCell"/>
              <w:ind w:left="142"/>
              <w:rPr>
                <w:sz w:val="28"/>
                <w:szCs w:val="28"/>
                <w:lang w:val="ru-RU"/>
              </w:rPr>
            </w:pPr>
          </w:p>
        </w:tc>
        <w:tc>
          <w:tcPr>
            <w:tcW w:w="506" w:type="dxa"/>
          </w:tcPr>
          <w:p w:rsidR="004C7071" w:rsidRPr="00FE18DF" w:rsidRDefault="004C7071" w:rsidP="00E265EE">
            <w:pPr>
              <w:pStyle w:val="EmptyLayoutCell"/>
              <w:ind w:left="142"/>
              <w:rPr>
                <w:sz w:val="28"/>
                <w:szCs w:val="28"/>
                <w:lang w:val="ru-RU"/>
              </w:rPr>
            </w:pPr>
          </w:p>
        </w:tc>
        <w:tc>
          <w:tcPr>
            <w:tcW w:w="20" w:type="dxa"/>
          </w:tcPr>
          <w:p w:rsidR="004C7071" w:rsidRPr="00FE18DF" w:rsidRDefault="004C7071" w:rsidP="00E265EE">
            <w:pPr>
              <w:pStyle w:val="EmptyLayoutCell"/>
              <w:ind w:left="142"/>
              <w:rPr>
                <w:sz w:val="28"/>
                <w:szCs w:val="28"/>
                <w:lang w:val="ru-RU"/>
              </w:rPr>
            </w:pPr>
          </w:p>
        </w:tc>
        <w:tc>
          <w:tcPr>
            <w:tcW w:w="16" w:type="dxa"/>
          </w:tcPr>
          <w:p w:rsidR="004C7071" w:rsidRPr="00FE18DF" w:rsidRDefault="004C7071" w:rsidP="00E265EE">
            <w:pPr>
              <w:pStyle w:val="EmptyLayoutCell"/>
              <w:ind w:left="142"/>
              <w:rPr>
                <w:sz w:val="28"/>
                <w:szCs w:val="28"/>
                <w:lang w:val="ru-RU"/>
              </w:rPr>
            </w:pPr>
          </w:p>
        </w:tc>
      </w:tr>
      <w:tr w:rsidR="00FE18DF" w:rsidRPr="00F9397A" w:rsidTr="00006A22">
        <w:trPr>
          <w:gridAfter w:val="6"/>
          <w:wAfter w:w="55" w:type="dxa"/>
          <w:trHeight w:val="425"/>
        </w:trPr>
        <w:tc>
          <w:tcPr>
            <w:tcW w:w="10024" w:type="dxa"/>
            <w:gridSpan w:val="18"/>
          </w:tcPr>
          <w:tbl>
            <w:tblPr>
              <w:tblW w:w="8505" w:type="dxa"/>
              <w:tblCellMar>
                <w:left w:w="0" w:type="dxa"/>
                <w:right w:w="0" w:type="dxa"/>
              </w:tblCellMar>
              <w:tblLook w:val="0000" w:firstRow="0" w:lastRow="0" w:firstColumn="0" w:lastColumn="0" w:noHBand="0" w:noVBand="0"/>
            </w:tblPr>
            <w:tblGrid>
              <w:gridCol w:w="2694"/>
              <w:gridCol w:w="5811"/>
            </w:tblGrid>
            <w:tr w:rsidR="00FE18DF" w:rsidRPr="00FE18DF" w:rsidTr="00E265EE">
              <w:trPr>
                <w:gridAfter w:val="1"/>
                <w:wAfter w:w="5811" w:type="dxa"/>
                <w:trHeight w:val="345"/>
              </w:trPr>
              <w:tc>
                <w:tcPr>
                  <w:tcW w:w="2694" w:type="dxa"/>
                  <w:tcMar>
                    <w:top w:w="40" w:type="dxa"/>
                    <w:left w:w="40" w:type="dxa"/>
                    <w:bottom w:w="40" w:type="dxa"/>
                    <w:right w:w="40" w:type="dxa"/>
                  </w:tcMar>
                </w:tcPr>
                <w:p w:rsidR="004C7071" w:rsidRPr="00FE18DF" w:rsidRDefault="004C7071" w:rsidP="00E265EE">
                  <w:pPr>
                    <w:ind w:left="142"/>
                    <w:jc w:val="both"/>
                    <w:rPr>
                      <w:b/>
                      <w:sz w:val="28"/>
                      <w:szCs w:val="28"/>
                      <w:lang w:val="ru-RU"/>
                    </w:rPr>
                  </w:pPr>
                  <w:r w:rsidRPr="00FE18DF">
                    <w:rPr>
                      <w:b/>
                      <w:sz w:val="28"/>
                      <w:szCs w:val="28"/>
                      <w:lang w:val="ru-RU"/>
                    </w:rPr>
                    <w:t>РАЗРАБОТЧИКИ:</w:t>
                  </w:r>
                </w:p>
              </w:tc>
            </w:tr>
            <w:tr w:rsidR="00FE18DF" w:rsidRPr="00F9397A" w:rsidTr="00E265EE">
              <w:trPr>
                <w:trHeight w:val="345"/>
              </w:trPr>
              <w:tc>
                <w:tcPr>
                  <w:tcW w:w="8505" w:type="dxa"/>
                  <w:gridSpan w:val="2"/>
                  <w:tcMar>
                    <w:top w:w="40" w:type="dxa"/>
                    <w:left w:w="40" w:type="dxa"/>
                    <w:bottom w:w="40" w:type="dxa"/>
                    <w:right w:w="40" w:type="dxa"/>
                  </w:tcMar>
                </w:tcPr>
                <w:p w:rsidR="004C7071" w:rsidRPr="00FE18DF" w:rsidRDefault="00F5335A" w:rsidP="0031126D">
                  <w:pPr>
                    <w:jc w:val="both"/>
                    <w:rPr>
                      <w:sz w:val="28"/>
                      <w:szCs w:val="28"/>
                      <w:lang w:val="ru-RU"/>
                    </w:rPr>
                  </w:pPr>
                  <w:r w:rsidRPr="00FE18DF">
                    <w:rPr>
                      <w:sz w:val="28"/>
                      <w:szCs w:val="28"/>
                      <w:lang w:val="ru-RU"/>
                    </w:rPr>
                    <w:t>Т.Н. Малыхина, старший преподаватель кафедры бухгалтерского учета, анализа и аудита</w:t>
                  </w:r>
                </w:p>
              </w:tc>
            </w:tr>
          </w:tbl>
          <w:p w:rsidR="004C7071" w:rsidRPr="00FE18DF" w:rsidRDefault="004C7071" w:rsidP="00E265EE">
            <w:pPr>
              <w:ind w:left="142"/>
              <w:jc w:val="both"/>
              <w:rPr>
                <w:sz w:val="28"/>
                <w:szCs w:val="28"/>
                <w:lang w:val="ru-RU"/>
              </w:rPr>
            </w:pPr>
          </w:p>
        </w:tc>
        <w:tc>
          <w:tcPr>
            <w:tcW w:w="20" w:type="dxa"/>
          </w:tcPr>
          <w:p w:rsidR="004C7071" w:rsidRPr="00FE18DF" w:rsidRDefault="004C7071" w:rsidP="00E265EE">
            <w:pPr>
              <w:pStyle w:val="EmptyLayoutCell"/>
              <w:ind w:left="142"/>
              <w:jc w:val="both"/>
              <w:rPr>
                <w:sz w:val="28"/>
                <w:szCs w:val="28"/>
                <w:lang w:val="ru-RU"/>
              </w:rPr>
            </w:pPr>
          </w:p>
        </w:tc>
        <w:tc>
          <w:tcPr>
            <w:tcW w:w="1318" w:type="dxa"/>
            <w:gridSpan w:val="23"/>
          </w:tcPr>
          <w:p w:rsidR="004C7071" w:rsidRPr="00FE18DF" w:rsidRDefault="004C7071" w:rsidP="00E265EE">
            <w:pPr>
              <w:ind w:left="142"/>
              <w:rPr>
                <w:sz w:val="28"/>
                <w:szCs w:val="28"/>
                <w:lang w:val="ru-RU"/>
              </w:rPr>
            </w:pPr>
          </w:p>
          <w:p w:rsidR="004C7071" w:rsidRPr="00FE18DF" w:rsidRDefault="004C7071" w:rsidP="00E265EE">
            <w:pPr>
              <w:ind w:left="142"/>
              <w:rPr>
                <w:sz w:val="28"/>
                <w:szCs w:val="28"/>
                <w:lang w:val="ru-RU"/>
              </w:rPr>
            </w:pPr>
          </w:p>
          <w:p w:rsidR="004C7071" w:rsidRPr="00FE18DF" w:rsidRDefault="004C7071" w:rsidP="00E265EE">
            <w:pPr>
              <w:ind w:left="142"/>
              <w:rPr>
                <w:sz w:val="28"/>
                <w:szCs w:val="28"/>
                <w:lang w:val="ru-RU"/>
              </w:rPr>
            </w:pPr>
          </w:p>
        </w:tc>
        <w:tc>
          <w:tcPr>
            <w:tcW w:w="20" w:type="dxa"/>
          </w:tcPr>
          <w:p w:rsidR="004C7071" w:rsidRPr="00FE18DF" w:rsidRDefault="004C7071" w:rsidP="00E265EE">
            <w:pPr>
              <w:pStyle w:val="EmptyLayoutCell"/>
              <w:ind w:left="142"/>
              <w:rPr>
                <w:sz w:val="28"/>
                <w:szCs w:val="28"/>
                <w:lang w:val="ru-RU"/>
              </w:rPr>
            </w:pPr>
          </w:p>
        </w:tc>
        <w:tc>
          <w:tcPr>
            <w:tcW w:w="16" w:type="dxa"/>
          </w:tcPr>
          <w:p w:rsidR="004C7071" w:rsidRPr="00FE18DF" w:rsidRDefault="004C7071" w:rsidP="00E265EE">
            <w:pPr>
              <w:pStyle w:val="EmptyLayoutCell"/>
              <w:ind w:left="142"/>
              <w:rPr>
                <w:sz w:val="28"/>
                <w:szCs w:val="28"/>
                <w:lang w:val="ru-RU"/>
              </w:rPr>
            </w:pPr>
          </w:p>
        </w:tc>
      </w:tr>
      <w:tr w:rsidR="00FE18DF" w:rsidRPr="00F9397A" w:rsidTr="00006A22">
        <w:trPr>
          <w:gridAfter w:val="6"/>
          <w:wAfter w:w="55" w:type="dxa"/>
          <w:trHeight w:val="425"/>
        </w:trPr>
        <w:tc>
          <w:tcPr>
            <w:tcW w:w="11362" w:type="dxa"/>
            <w:gridSpan w:val="42"/>
          </w:tcPr>
          <w:tbl>
            <w:tblPr>
              <w:tblW w:w="0" w:type="auto"/>
              <w:tblCellMar>
                <w:left w:w="0" w:type="dxa"/>
                <w:right w:w="0" w:type="dxa"/>
              </w:tblCellMar>
              <w:tblLook w:val="0000" w:firstRow="0" w:lastRow="0" w:firstColumn="0" w:lastColumn="0" w:noHBand="0" w:noVBand="0"/>
            </w:tblPr>
            <w:tblGrid>
              <w:gridCol w:w="9498"/>
            </w:tblGrid>
            <w:tr w:rsidR="00FE18DF" w:rsidRPr="00F9397A" w:rsidTr="00E265EE">
              <w:trPr>
                <w:trHeight w:val="345"/>
              </w:trPr>
              <w:tc>
                <w:tcPr>
                  <w:tcW w:w="9498" w:type="dxa"/>
                  <w:tcMar>
                    <w:top w:w="40" w:type="dxa"/>
                    <w:left w:w="40" w:type="dxa"/>
                    <w:bottom w:w="40" w:type="dxa"/>
                    <w:right w:w="40" w:type="dxa"/>
                  </w:tcMar>
                </w:tcPr>
                <w:p w:rsidR="004C7071" w:rsidRPr="00FE18DF" w:rsidRDefault="004C7071" w:rsidP="00E265EE">
                  <w:pPr>
                    <w:jc w:val="both"/>
                    <w:rPr>
                      <w:sz w:val="28"/>
                      <w:szCs w:val="28"/>
                      <w:lang w:val="ru-RU"/>
                    </w:rPr>
                  </w:pPr>
                </w:p>
              </w:tc>
            </w:tr>
          </w:tbl>
          <w:p w:rsidR="004C7071" w:rsidRPr="00FE18DF" w:rsidRDefault="004C7071" w:rsidP="00E265EE">
            <w:pPr>
              <w:ind w:left="142"/>
              <w:jc w:val="both"/>
              <w:rPr>
                <w:sz w:val="28"/>
                <w:szCs w:val="28"/>
                <w:lang w:val="ru-RU"/>
              </w:rPr>
            </w:pPr>
          </w:p>
        </w:tc>
        <w:tc>
          <w:tcPr>
            <w:tcW w:w="20" w:type="dxa"/>
          </w:tcPr>
          <w:p w:rsidR="004C7071" w:rsidRPr="00FE18DF" w:rsidRDefault="004C7071" w:rsidP="00E265EE">
            <w:pPr>
              <w:pStyle w:val="EmptyLayoutCell"/>
              <w:ind w:left="142"/>
              <w:jc w:val="both"/>
              <w:rPr>
                <w:sz w:val="28"/>
                <w:szCs w:val="28"/>
                <w:lang w:val="ru-RU"/>
              </w:rPr>
            </w:pPr>
          </w:p>
        </w:tc>
        <w:tc>
          <w:tcPr>
            <w:tcW w:w="16" w:type="dxa"/>
          </w:tcPr>
          <w:p w:rsidR="004C7071" w:rsidRPr="00FE18DF" w:rsidRDefault="004C7071" w:rsidP="00E265EE">
            <w:pPr>
              <w:pStyle w:val="EmptyLayoutCell"/>
              <w:ind w:left="142"/>
              <w:jc w:val="both"/>
              <w:rPr>
                <w:sz w:val="28"/>
                <w:szCs w:val="28"/>
                <w:lang w:val="ru-RU"/>
              </w:rPr>
            </w:pPr>
          </w:p>
        </w:tc>
      </w:tr>
      <w:tr w:rsidR="00FE18DF" w:rsidRPr="00F9397A" w:rsidTr="00006A22">
        <w:trPr>
          <w:gridAfter w:val="6"/>
          <w:wAfter w:w="55" w:type="dxa"/>
          <w:trHeight w:val="211"/>
        </w:trPr>
        <w:tc>
          <w:tcPr>
            <w:tcW w:w="9635" w:type="dxa"/>
            <w:gridSpan w:val="15"/>
          </w:tcPr>
          <w:p w:rsidR="004C7071" w:rsidRPr="00FE18DF" w:rsidRDefault="004C7071" w:rsidP="00E265EE">
            <w:pPr>
              <w:pStyle w:val="EmptyLayoutCell"/>
              <w:ind w:left="142"/>
              <w:rPr>
                <w:sz w:val="28"/>
                <w:szCs w:val="28"/>
                <w:lang w:val="ru-RU"/>
              </w:rPr>
            </w:pPr>
          </w:p>
        </w:tc>
        <w:tc>
          <w:tcPr>
            <w:tcW w:w="389" w:type="dxa"/>
            <w:gridSpan w:val="3"/>
          </w:tcPr>
          <w:p w:rsidR="004C7071" w:rsidRPr="00FE18DF" w:rsidRDefault="004C7071" w:rsidP="00E265EE">
            <w:pPr>
              <w:pStyle w:val="EmptyLayoutCell"/>
              <w:ind w:left="142"/>
              <w:rPr>
                <w:sz w:val="28"/>
                <w:szCs w:val="28"/>
                <w:lang w:val="ru-RU"/>
              </w:rPr>
            </w:pPr>
          </w:p>
        </w:tc>
        <w:tc>
          <w:tcPr>
            <w:tcW w:w="20" w:type="dxa"/>
          </w:tcPr>
          <w:p w:rsidR="004C7071" w:rsidRPr="00FE18DF" w:rsidRDefault="004C7071" w:rsidP="00E265EE">
            <w:pPr>
              <w:pStyle w:val="EmptyLayoutCell"/>
              <w:ind w:left="142"/>
              <w:rPr>
                <w:sz w:val="28"/>
                <w:szCs w:val="28"/>
                <w:lang w:val="ru-RU"/>
              </w:rPr>
            </w:pPr>
          </w:p>
        </w:tc>
        <w:tc>
          <w:tcPr>
            <w:tcW w:w="22" w:type="dxa"/>
          </w:tcPr>
          <w:p w:rsidR="004C7071" w:rsidRPr="00FE18DF" w:rsidRDefault="004C7071" w:rsidP="00E265EE">
            <w:pPr>
              <w:pStyle w:val="EmptyLayoutCell"/>
              <w:ind w:left="142"/>
              <w:rPr>
                <w:sz w:val="28"/>
                <w:szCs w:val="28"/>
                <w:lang w:val="ru-RU"/>
              </w:rPr>
            </w:pPr>
          </w:p>
        </w:tc>
        <w:tc>
          <w:tcPr>
            <w:tcW w:w="172" w:type="dxa"/>
            <w:gridSpan w:val="7"/>
          </w:tcPr>
          <w:p w:rsidR="004C7071" w:rsidRPr="00FE18DF" w:rsidRDefault="004C7071" w:rsidP="00E265EE">
            <w:pPr>
              <w:pStyle w:val="EmptyLayoutCell"/>
              <w:ind w:left="142"/>
              <w:rPr>
                <w:sz w:val="28"/>
                <w:szCs w:val="28"/>
                <w:lang w:val="ru-RU"/>
              </w:rPr>
            </w:pPr>
          </w:p>
        </w:tc>
        <w:tc>
          <w:tcPr>
            <w:tcW w:w="315" w:type="dxa"/>
            <w:gridSpan w:val="12"/>
          </w:tcPr>
          <w:p w:rsidR="004C7071" w:rsidRPr="00FE18DF" w:rsidRDefault="004C7071" w:rsidP="00E265EE">
            <w:pPr>
              <w:pStyle w:val="EmptyLayoutCell"/>
              <w:ind w:left="142"/>
              <w:rPr>
                <w:sz w:val="28"/>
                <w:szCs w:val="28"/>
                <w:lang w:val="ru-RU"/>
              </w:rPr>
            </w:pPr>
          </w:p>
        </w:tc>
        <w:tc>
          <w:tcPr>
            <w:tcW w:w="14" w:type="dxa"/>
          </w:tcPr>
          <w:p w:rsidR="004C7071" w:rsidRPr="00FE18DF" w:rsidRDefault="004C7071" w:rsidP="00E265EE">
            <w:pPr>
              <w:pStyle w:val="EmptyLayoutCell"/>
              <w:ind w:left="142"/>
              <w:rPr>
                <w:sz w:val="28"/>
                <w:szCs w:val="28"/>
                <w:lang w:val="ru-RU"/>
              </w:rPr>
            </w:pPr>
          </w:p>
        </w:tc>
        <w:tc>
          <w:tcPr>
            <w:tcW w:w="289" w:type="dxa"/>
          </w:tcPr>
          <w:p w:rsidR="004C7071" w:rsidRPr="00FE18DF" w:rsidRDefault="004C7071" w:rsidP="00E265EE">
            <w:pPr>
              <w:pStyle w:val="EmptyLayoutCell"/>
              <w:ind w:left="142"/>
              <w:rPr>
                <w:sz w:val="28"/>
                <w:szCs w:val="28"/>
                <w:lang w:val="ru-RU"/>
              </w:rPr>
            </w:pPr>
          </w:p>
        </w:tc>
        <w:tc>
          <w:tcPr>
            <w:tcW w:w="506" w:type="dxa"/>
          </w:tcPr>
          <w:p w:rsidR="004C7071" w:rsidRPr="00FE18DF" w:rsidRDefault="004C7071" w:rsidP="00E265EE">
            <w:pPr>
              <w:pStyle w:val="EmptyLayoutCell"/>
              <w:ind w:left="142"/>
              <w:rPr>
                <w:sz w:val="28"/>
                <w:szCs w:val="28"/>
                <w:lang w:val="ru-RU"/>
              </w:rPr>
            </w:pPr>
          </w:p>
        </w:tc>
        <w:tc>
          <w:tcPr>
            <w:tcW w:w="20" w:type="dxa"/>
          </w:tcPr>
          <w:p w:rsidR="004C7071" w:rsidRPr="00FE18DF" w:rsidRDefault="004C7071" w:rsidP="00E265EE">
            <w:pPr>
              <w:pStyle w:val="EmptyLayoutCell"/>
              <w:ind w:left="142"/>
              <w:rPr>
                <w:sz w:val="28"/>
                <w:szCs w:val="28"/>
                <w:lang w:val="ru-RU"/>
              </w:rPr>
            </w:pPr>
          </w:p>
        </w:tc>
        <w:tc>
          <w:tcPr>
            <w:tcW w:w="16" w:type="dxa"/>
          </w:tcPr>
          <w:p w:rsidR="004C7071" w:rsidRPr="00FE18DF" w:rsidRDefault="004C7071" w:rsidP="00E265EE">
            <w:pPr>
              <w:pStyle w:val="EmptyLayoutCell"/>
              <w:ind w:left="142"/>
              <w:rPr>
                <w:sz w:val="28"/>
                <w:szCs w:val="28"/>
                <w:lang w:val="ru-RU"/>
              </w:rPr>
            </w:pPr>
          </w:p>
        </w:tc>
      </w:tr>
      <w:tr w:rsidR="00FE18DF" w:rsidRPr="00F9397A" w:rsidTr="00006A22">
        <w:trPr>
          <w:gridAfter w:val="6"/>
          <w:wAfter w:w="55" w:type="dxa"/>
          <w:trHeight w:val="425"/>
        </w:trPr>
        <w:tc>
          <w:tcPr>
            <w:tcW w:w="9635" w:type="dxa"/>
            <w:gridSpan w:val="15"/>
          </w:tcPr>
          <w:tbl>
            <w:tblPr>
              <w:tblW w:w="0" w:type="auto"/>
              <w:tblCellMar>
                <w:left w:w="0" w:type="dxa"/>
                <w:right w:w="0" w:type="dxa"/>
              </w:tblCellMar>
              <w:tblLook w:val="0000" w:firstRow="0" w:lastRow="0" w:firstColumn="0" w:lastColumn="0" w:noHBand="0" w:noVBand="0"/>
            </w:tblPr>
            <w:tblGrid>
              <w:gridCol w:w="2125"/>
            </w:tblGrid>
            <w:tr w:rsidR="00FE18DF" w:rsidRPr="0031126D" w:rsidTr="00E265EE">
              <w:trPr>
                <w:trHeight w:val="345"/>
              </w:trPr>
              <w:tc>
                <w:tcPr>
                  <w:tcW w:w="2125" w:type="dxa"/>
                  <w:tcMar>
                    <w:top w:w="40" w:type="dxa"/>
                    <w:left w:w="40" w:type="dxa"/>
                    <w:bottom w:w="40" w:type="dxa"/>
                    <w:right w:w="40" w:type="dxa"/>
                  </w:tcMar>
                </w:tcPr>
                <w:p w:rsidR="004C7071" w:rsidRPr="00FE18DF" w:rsidRDefault="004C7071" w:rsidP="00E265EE">
                  <w:pPr>
                    <w:ind w:left="142"/>
                    <w:rPr>
                      <w:sz w:val="28"/>
                      <w:szCs w:val="28"/>
                      <w:lang w:val="ru-RU"/>
                    </w:rPr>
                  </w:pPr>
                  <w:r w:rsidRPr="00FE18DF">
                    <w:rPr>
                      <w:b/>
                      <w:sz w:val="28"/>
                      <w:szCs w:val="28"/>
                      <w:lang w:val="ru-RU"/>
                    </w:rPr>
                    <w:t>РЕЦЕНЗЕНТ:</w:t>
                  </w:r>
                </w:p>
              </w:tc>
            </w:tr>
          </w:tbl>
          <w:p w:rsidR="004C7071" w:rsidRPr="00FE18DF" w:rsidRDefault="00FE18DF" w:rsidP="00E265EE">
            <w:pPr>
              <w:ind w:left="142"/>
              <w:rPr>
                <w:sz w:val="28"/>
                <w:szCs w:val="28"/>
                <w:lang w:val="ru-RU"/>
              </w:rPr>
            </w:pPr>
            <w:r w:rsidRPr="00FE18DF">
              <w:rPr>
                <w:sz w:val="28"/>
                <w:szCs w:val="28"/>
                <w:lang w:val="ru-RU"/>
              </w:rPr>
              <w:t xml:space="preserve">Чистякова О.А. </w:t>
            </w:r>
            <w:proofErr w:type="spellStart"/>
            <w:r w:rsidRPr="00FE18DF">
              <w:rPr>
                <w:sz w:val="28"/>
                <w:szCs w:val="28"/>
                <w:lang w:val="ru-RU"/>
              </w:rPr>
              <w:t>канд</w:t>
            </w:r>
            <w:proofErr w:type="gramStart"/>
            <w:r w:rsidRPr="00FE18DF">
              <w:rPr>
                <w:sz w:val="28"/>
                <w:szCs w:val="28"/>
                <w:lang w:val="ru-RU"/>
              </w:rPr>
              <w:t>.э</w:t>
            </w:r>
            <w:proofErr w:type="gramEnd"/>
            <w:r w:rsidRPr="00FE18DF">
              <w:rPr>
                <w:sz w:val="28"/>
                <w:szCs w:val="28"/>
                <w:lang w:val="ru-RU"/>
              </w:rPr>
              <w:t>кон.наук</w:t>
            </w:r>
            <w:proofErr w:type="spellEnd"/>
            <w:r w:rsidRPr="00FE18DF">
              <w:rPr>
                <w:sz w:val="28"/>
                <w:szCs w:val="28"/>
                <w:lang w:val="ru-RU"/>
              </w:rPr>
              <w:t>, доцент , заведующий кафедрой бухгалтерского учета, анализа и аудита</w:t>
            </w:r>
          </w:p>
        </w:tc>
        <w:tc>
          <w:tcPr>
            <w:tcW w:w="389" w:type="dxa"/>
            <w:gridSpan w:val="3"/>
          </w:tcPr>
          <w:p w:rsidR="004C7071" w:rsidRPr="00FE18DF" w:rsidRDefault="004C7071" w:rsidP="00E265EE">
            <w:pPr>
              <w:pStyle w:val="EmptyLayoutCell"/>
              <w:ind w:left="142"/>
              <w:rPr>
                <w:sz w:val="28"/>
                <w:szCs w:val="28"/>
                <w:lang w:val="ru-RU"/>
              </w:rPr>
            </w:pPr>
          </w:p>
        </w:tc>
        <w:tc>
          <w:tcPr>
            <w:tcW w:w="20" w:type="dxa"/>
          </w:tcPr>
          <w:p w:rsidR="004C7071" w:rsidRPr="00FE18DF" w:rsidRDefault="004C7071" w:rsidP="00E265EE">
            <w:pPr>
              <w:pStyle w:val="EmptyLayoutCell"/>
              <w:ind w:left="142"/>
              <w:rPr>
                <w:sz w:val="28"/>
                <w:szCs w:val="28"/>
                <w:lang w:val="ru-RU"/>
              </w:rPr>
            </w:pPr>
          </w:p>
        </w:tc>
        <w:tc>
          <w:tcPr>
            <w:tcW w:w="22" w:type="dxa"/>
          </w:tcPr>
          <w:p w:rsidR="004C7071" w:rsidRPr="00FE18DF" w:rsidRDefault="004C7071" w:rsidP="00E265EE">
            <w:pPr>
              <w:pStyle w:val="EmptyLayoutCell"/>
              <w:ind w:left="142"/>
              <w:rPr>
                <w:sz w:val="28"/>
                <w:szCs w:val="28"/>
                <w:lang w:val="ru-RU"/>
              </w:rPr>
            </w:pPr>
          </w:p>
        </w:tc>
        <w:tc>
          <w:tcPr>
            <w:tcW w:w="172" w:type="dxa"/>
            <w:gridSpan w:val="7"/>
          </w:tcPr>
          <w:p w:rsidR="004C7071" w:rsidRPr="00FE18DF" w:rsidRDefault="004C7071" w:rsidP="00E265EE">
            <w:pPr>
              <w:pStyle w:val="EmptyLayoutCell"/>
              <w:ind w:left="142"/>
              <w:rPr>
                <w:sz w:val="28"/>
                <w:szCs w:val="28"/>
                <w:lang w:val="ru-RU"/>
              </w:rPr>
            </w:pPr>
          </w:p>
        </w:tc>
        <w:tc>
          <w:tcPr>
            <w:tcW w:w="315" w:type="dxa"/>
            <w:gridSpan w:val="12"/>
          </w:tcPr>
          <w:p w:rsidR="004C7071" w:rsidRPr="00FE18DF" w:rsidRDefault="004C7071" w:rsidP="00E265EE">
            <w:pPr>
              <w:pStyle w:val="EmptyLayoutCell"/>
              <w:ind w:left="142"/>
              <w:rPr>
                <w:sz w:val="28"/>
                <w:szCs w:val="28"/>
                <w:lang w:val="ru-RU"/>
              </w:rPr>
            </w:pPr>
          </w:p>
        </w:tc>
        <w:tc>
          <w:tcPr>
            <w:tcW w:w="14" w:type="dxa"/>
          </w:tcPr>
          <w:p w:rsidR="004C7071" w:rsidRPr="00FE18DF" w:rsidRDefault="004C7071" w:rsidP="00E265EE">
            <w:pPr>
              <w:pStyle w:val="EmptyLayoutCell"/>
              <w:ind w:left="142"/>
              <w:rPr>
                <w:sz w:val="28"/>
                <w:szCs w:val="28"/>
                <w:lang w:val="ru-RU"/>
              </w:rPr>
            </w:pPr>
          </w:p>
        </w:tc>
        <w:tc>
          <w:tcPr>
            <w:tcW w:w="289" w:type="dxa"/>
          </w:tcPr>
          <w:p w:rsidR="004C7071" w:rsidRPr="00FE18DF" w:rsidRDefault="004C7071" w:rsidP="00E265EE">
            <w:pPr>
              <w:pStyle w:val="EmptyLayoutCell"/>
              <w:ind w:left="142"/>
              <w:rPr>
                <w:sz w:val="28"/>
                <w:szCs w:val="28"/>
                <w:lang w:val="ru-RU"/>
              </w:rPr>
            </w:pPr>
          </w:p>
        </w:tc>
        <w:tc>
          <w:tcPr>
            <w:tcW w:w="506" w:type="dxa"/>
          </w:tcPr>
          <w:p w:rsidR="004C7071" w:rsidRPr="00FE18DF" w:rsidRDefault="004C7071" w:rsidP="00E265EE">
            <w:pPr>
              <w:pStyle w:val="EmptyLayoutCell"/>
              <w:ind w:left="142"/>
              <w:rPr>
                <w:sz w:val="28"/>
                <w:szCs w:val="28"/>
                <w:lang w:val="ru-RU"/>
              </w:rPr>
            </w:pPr>
          </w:p>
        </w:tc>
        <w:tc>
          <w:tcPr>
            <w:tcW w:w="20" w:type="dxa"/>
          </w:tcPr>
          <w:p w:rsidR="004C7071" w:rsidRPr="00FE18DF" w:rsidRDefault="004C7071" w:rsidP="00E265EE">
            <w:pPr>
              <w:pStyle w:val="EmptyLayoutCell"/>
              <w:ind w:left="142"/>
              <w:rPr>
                <w:sz w:val="28"/>
                <w:szCs w:val="28"/>
                <w:lang w:val="ru-RU"/>
              </w:rPr>
            </w:pPr>
          </w:p>
        </w:tc>
        <w:tc>
          <w:tcPr>
            <w:tcW w:w="16" w:type="dxa"/>
          </w:tcPr>
          <w:p w:rsidR="004C7071" w:rsidRPr="00FE18DF" w:rsidRDefault="004C7071" w:rsidP="00E265EE">
            <w:pPr>
              <w:pStyle w:val="EmptyLayoutCell"/>
              <w:ind w:left="142"/>
              <w:rPr>
                <w:sz w:val="28"/>
                <w:szCs w:val="28"/>
                <w:lang w:val="ru-RU"/>
              </w:rPr>
            </w:pPr>
          </w:p>
        </w:tc>
      </w:tr>
      <w:tr w:rsidR="00FE18DF" w:rsidRPr="00F9397A" w:rsidTr="00006A22">
        <w:trPr>
          <w:gridAfter w:val="6"/>
          <w:wAfter w:w="55" w:type="dxa"/>
          <w:trHeight w:val="103"/>
        </w:trPr>
        <w:tc>
          <w:tcPr>
            <w:tcW w:w="9635" w:type="dxa"/>
            <w:gridSpan w:val="15"/>
          </w:tcPr>
          <w:p w:rsidR="004C7071" w:rsidRPr="00FE18DF" w:rsidRDefault="004C7071" w:rsidP="00E265EE">
            <w:pPr>
              <w:jc w:val="both"/>
              <w:rPr>
                <w:sz w:val="28"/>
                <w:szCs w:val="28"/>
                <w:lang w:val="ru-RU"/>
              </w:rPr>
            </w:pPr>
          </w:p>
        </w:tc>
        <w:tc>
          <w:tcPr>
            <w:tcW w:w="389" w:type="dxa"/>
            <w:gridSpan w:val="3"/>
          </w:tcPr>
          <w:p w:rsidR="004C7071" w:rsidRPr="00FE18DF" w:rsidRDefault="004C7071" w:rsidP="00E265EE">
            <w:pPr>
              <w:pStyle w:val="EmptyLayoutCell"/>
              <w:ind w:left="142"/>
              <w:rPr>
                <w:sz w:val="28"/>
                <w:szCs w:val="28"/>
                <w:lang w:val="ru-RU"/>
              </w:rPr>
            </w:pPr>
          </w:p>
        </w:tc>
        <w:tc>
          <w:tcPr>
            <w:tcW w:w="20" w:type="dxa"/>
          </w:tcPr>
          <w:p w:rsidR="004C7071" w:rsidRPr="00FE18DF" w:rsidRDefault="004C7071" w:rsidP="00E265EE">
            <w:pPr>
              <w:pStyle w:val="EmptyLayoutCell"/>
              <w:ind w:left="142"/>
              <w:rPr>
                <w:sz w:val="28"/>
                <w:szCs w:val="28"/>
                <w:lang w:val="ru-RU"/>
              </w:rPr>
            </w:pPr>
          </w:p>
        </w:tc>
        <w:tc>
          <w:tcPr>
            <w:tcW w:w="22" w:type="dxa"/>
          </w:tcPr>
          <w:p w:rsidR="004C7071" w:rsidRPr="00FE18DF" w:rsidRDefault="004C7071" w:rsidP="00E265EE">
            <w:pPr>
              <w:pStyle w:val="EmptyLayoutCell"/>
              <w:ind w:left="142"/>
              <w:rPr>
                <w:sz w:val="28"/>
                <w:szCs w:val="28"/>
                <w:lang w:val="ru-RU"/>
              </w:rPr>
            </w:pPr>
          </w:p>
        </w:tc>
        <w:tc>
          <w:tcPr>
            <w:tcW w:w="172" w:type="dxa"/>
            <w:gridSpan w:val="7"/>
          </w:tcPr>
          <w:p w:rsidR="004C7071" w:rsidRPr="00FE18DF" w:rsidRDefault="004C7071" w:rsidP="00E265EE">
            <w:pPr>
              <w:pStyle w:val="EmptyLayoutCell"/>
              <w:ind w:left="142"/>
              <w:rPr>
                <w:sz w:val="28"/>
                <w:szCs w:val="28"/>
                <w:lang w:val="ru-RU"/>
              </w:rPr>
            </w:pPr>
          </w:p>
        </w:tc>
        <w:tc>
          <w:tcPr>
            <w:tcW w:w="315" w:type="dxa"/>
            <w:gridSpan w:val="12"/>
          </w:tcPr>
          <w:p w:rsidR="004C7071" w:rsidRPr="00FE18DF" w:rsidRDefault="004C7071" w:rsidP="00E265EE">
            <w:pPr>
              <w:pStyle w:val="EmptyLayoutCell"/>
              <w:ind w:left="142"/>
              <w:rPr>
                <w:sz w:val="28"/>
                <w:szCs w:val="28"/>
                <w:lang w:val="ru-RU"/>
              </w:rPr>
            </w:pPr>
          </w:p>
        </w:tc>
        <w:tc>
          <w:tcPr>
            <w:tcW w:w="14" w:type="dxa"/>
          </w:tcPr>
          <w:p w:rsidR="004C7071" w:rsidRPr="00FE18DF" w:rsidRDefault="004C7071" w:rsidP="00E265EE">
            <w:pPr>
              <w:pStyle w:val="EmptyLayoutCell"/>
              <w:ind w:left="142"/>
              <w:rPr>
                <w:sz w:val="28"/>
                <w:szCs w:val="28"/>
                <w:lang w:val="ru-RU"/>
              </w:rPr>
            </w:pPr>
          </w:p>
        </w:tc>
        <w:tc>
          <w:tcPr>
            <w:tcW w:w="289" w:type="dxa"/>
          </w:tcPr>
          <w:p w:rsidR="004C7071" w:rsidRPr="00FE18DF" w:rsidRDefault="004C7071" w:rsidP="00E265EE">
            <w:pPr>
              <w:pStyle w:val="EmptyLayoutCell"/>
              <w:ind w:left="142"/>
              <w:rPr>
                <w:sz w:val="28"/>
                <w:szCs w:val="28"/>
                <w:lang w:val="ru-RU"/>
              </w:rPr>
            </w:pPr>
          </w:p>
        </w:tc>
        <w:tc>
          <w:tcPr>
            <w:tcW w:w="506" w:type="dxa"/>
          </w:tcPr>
          <w:p w:rsidR="004C7071" w:rsidRPr="00FE18DF" w:rsidRDefault="004C7071" w:rsidP="00E265EE">
            <w:pPr>
              <w:pStyle w:val="EmptyLayoutCell"/>
              <w:ind w:left="142"/>
              <w:rPr>
                <w:sz w:val="28"/>
                <w:szCs w:val="28"/>
                <w:lang w:val="ru-RU"/>
              </w:rPr>
            </w:pPr>
          </w:p>
        </w:tc>
        <w:tc>
          <w:tcPr>
            <w:tcW w:w="20" w:type="dxa"/>
          </w:tcPr>
          <w:p w:rsidR="004C7071" w:rsidRPr="00FE18DF" w:rsidRDefault="004C7071" w:rsidP="00E265EE">
            <w:pPr>
              <w:pStyle w:val="EmptyLayoutCell"/>
              <w:ind w:left="142"/>
              <w:rPr>
                <w:sz w:val="28"/>
                <w:szCs w:val="28"/>
                <w:lang w:val="ru-RU"/>
              </w:rPr>
            </w:pPr>
          </w:p>
        </w:tc>
        <w:tc>
          <w:tcPr>
            <w:tcW w:w="16" w:type="dxa"/>
          </w:tcPr>
          <w:p w:rsidR="004C7071" w:rsidRPr="00FE18DF" w:rsidRDefault="004C7071" w:rsidP="00E265EE">
            <w:pPr>
              <w:pStyle w:val="EmptyLayoutCell"/>
              <w:ind w:left="142"/>
              <w:rPr>
                <w:sz w:val="28"/>
                <w:szCs w:val="28"/>
                <w:lang w:val="ru-RU"/>
              </w:rPr>
            </w:pPr>
          </w:p>
        </w:tc>
      </w:tr>
      <w:tr w:rsidR="00FE18DF" w:rsidRPr="0031126D" w:rsidTr="00006A22">
        <w:trPr>
          <w:gridAfter w:val="6"/>
          <w:wAfter w:w="55" w:type="dxa"/>
          <w:trHeight w:val="425"/>
        </w:trPr>
        <w:tc>
          <w:tcPr>
            <w:tcW w:w="11398" w:type="dxa"/>
            <w:gridSpan w:val="44"/>
          </w:tcPr>
          <w:p w:rsidR="004C7071" w:rsidRPr="00FE18DF" w:rsidRDefault="004C7071" w:rsidP="00E265EE">
            <w:pPr>
              <w:ind w:left="142"/>
              <w:rPr>
                <w:lang w:val="ru-RU"/>
              </w:rPr>
            </w:pPr>
          </w:p>
          <w:p w:rsidR="004C7071" w:rsidRPr="00FE18DF" w:rsidRDefault="004C7071" w:rsidP="00E265EE">
            <w:pPr>
              <w:ind w:left="142"/>
              <w:rPr>
                <w:lang w:val="ru-RU"/>
              </w:rPr>
            </w:pPr>
          </w:p>
          <w:tbl>
            <w:tblPr>
              <w:tblW w:w="10823" w:type="dxa"/>
              <w:tblCellMar>
                <w:left w:w="0" w:type="dxa"/>
                <w:right w:w="0" w:type="dxa"/>
              </w:tblCellMar>
              <w:tblLook w:val="0000" w:firstRow="0" w:lastRow="0" w:firstColumn="0" w:lastColumn="0" w:noHBand="0" w:noVBand="0"/>
            </w:tblPr>
            <w:tblGrid>
              <w:gridCol w:w="10823"/>
            </w:tblGrid>
            <w:tr w:rsidR="00FE18DF" w:rsidRPr="00F9397A" w:rsidTr="00E265EE">
              <w:trPr>
                <w:trHeight w:val="425"/>
              </w:trPr>
              <w:tc>
                <w:tcPr>
                  <w:tcW w:w="10823" w:type="dxa"/>
                </w:tcPr>
                <w:p w:rsidR="004C7071" w:rsidRPr="00FE18DF" w:rsidRDefault="004C7071" w:rsidP="00E265EE">
                  <w:pPr>
                    <w:ind w:left="142"/>
                    <w:rPr>
                      <w:sz w:val="28"/>
                      <w:szCs w:val="28"/>
                      <w:highlight w:val="yellow"/>
                      <w:lang w:val="ru-RU"/>
                    </w:rPr>
                  </w:pPr>
                </w:p>
                <w:p w:rsidR="004C7071" w:rsidRPr="00FE18DF" w:rsidRDefault="004C7071" w:rsidP="00E265EE">
                  <w:pPr>
                    <w:rPr>
                      <w:sz w:val="28"/>
                      <w:szCs w:val="28"/>
                      <w:highlight w:val="yellow"/>
                      <w:lang w:val="ru-RU"/>
                    </w:rPr>
                  </w:pPr>
                </w:p>
                <w:p w:rsidR="004C7071" w:rsidRPr="00FE18DF" w:rsidRDefault="004C7071" w:rsidP="00E265EE">
                  <w:pPr>
                    <w:ind w:left="142"/>
                    <w:rPr>
                      <w:sz w:val="28"/>
                      <w:szCs w:val="28"/>
                      <w:highlight w:val="yellow"/>
                      <w:lang w:val="ru-RU"/>
                    </w:rPr>
                  </w:pPr>
                </w:p>
                <w:p w:rsidR="004C7071" w:rsidRPr="00FE18DF" w:rsidRDefault="004C7071" w:rsidP="00E265EE">
                  <w:pPr>
                    <w:ind w:left="142"/>
                    <w:rPr>
                      <w:sz w:val="28"/>
                      <w:szCs w:val="28"/>
                      <w:highlight w:val="yellow"/>
                      <w:lang w:val="ru-RU"/>
                    </w:rPr>
                  </w:pPr>
                </w:p>
              </w:tc>
            </w:tr>
            <w:tr w:rsidR="00FE18DF" w:rsidRPr="0031126D"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FE18DF" w:rsidRPr="0031126D" w:rsidTr="00E265EE">
                    <w:trPr>
                      <w:trHeight w:val="345"/>
                    </w:trPr>
                    <w:tc>
                      <w:tcPr>
                        <w:tcW w:w="9637" w:type="dxa"/>
                        <w:tcMar>
                          <w:top w:w="40" w:type="dxa"/>
                          <w:left w:w="40" w:type="dxa"/>
                          <w:bottom w:w="40" w:type="dxa"/>
                          <w:right w:w="40" w:type="dxa"/>
                        </w:tcMar>
                      </w:tcPr>
                      <w:p w:rsidR="004C7071" w:rsidRPr="00FE18DF" w:rsidRDefault="004C7071" w:rsidP="00E265EE">
                        <w:pPr>
                          <w:tabs>
                            <w:tab w:val="left" w:pos="709"/>
                          </w:tabs>
                          <w:spacing w:line="276" w:lineRule="auto"/>
                          <w:ind w:left="142" w:firstLine="284"/>
                          <w:jc w:val="both"/>
                          <w:rPr>
                            <w:sz w:val="28"/>
                            <w:szCs w:val="28"/>
                            <w:lang w:val="ru-RU"/>
                          </w:rPr>
                        </w:pPr>
                      </w:p>
                      <w:p w:rsidR="004C7071" w:rsidRPr="00FE18DF" w:rsidRDefault="004C7071" w:rsidP="00E265EE">
                        <w:pPr>
                          <w:jc w:val="both"/>
                          <w:rPr>
                            <w:sz w:val="28"/>
                            <w:szCs w:val="28"/>
                            <w:lang w:val="ru-RU"/>
                          </w:rPr>
                        </w:pPr>
                        <w:r w:rsidRPr="00FE18DF">
                          <w:rPr>
                            <w:sz w:val="28"/>
                            <w:szCs w:val="28"/>
                            <w:lang w:val="ru-RU"/>
                          </w:rPr>
                          <w:t xml:space="preserve">Рабочая программа учебной дисциплины </w:t>
                        </w:r>
                        <w:r w:rsidR="00E265EE" w:rsidRPr="00FE18DF">
                          <w:rPr>
                            <w:sz w:val="28"/>
                            <w:szCs w:val="28"/>
                            <w:lang w:val="ru-RU"/>
                          </w:rPr>
                          <w:t>«</w:t>
                        </w:r>
                        <w:r w:rsidR="0031126D">
                          <w:rPr>
                            <w:sz w:val="28"/>
                            <w:szCs w:val="28"/>
                            <w:lang w:val="ru-RU"/>
                          </w:rPr>
                          <w:t>Цифровая экономика</w:t>
                        </w:r>
                        <w:r w:rsidR="00F5335A" w:rsidRPr="00FE18DF">
                          <w:rPr>
                            <w:sz w:val="28"/>
                            <w:szCs w:val="28"/>
                            <w:lang w:val="ru-RU"/>
                          </w:rPr>
                          <w:t xml:space="preserve">» </w:t>
                        </w:r>
                        <w:proofErr w:type="gramStart"/>
                        <w:r w:rsidRPr="00FE18DF">
                          <w:rPr>
                            <w:sz w:val="28"/>
                            <w:szCs w:val="28"/>
                            <w:lang w:val="ru-RU"/>
                          </w:rPr>
                          <w:t>рассмотрена и одобрена</w:t>
                        </w:r>
                        <w:proofErr w:type="gramEnd"/>
                        <w:r w:rsidRPr="00FE18DF">
                          <w:rPr>
                            <w:sz w:val="28"/>
                            <w:szCs w:val="28"/>
                            <w:lang w:val="ru-RU"/>
                          </w:rPr>
                          <w:t xml:space="preserve"> на заседании</w:t>
                        </w:r>
                        <w:r w:rsidR="00E265EE" w:rsidRPr="00FE18DF">
                          <w:rPr>
                            <w:sz w:val="28"/>
                            <w:szCs w:val="28"/>
                            <w:lang w:val="ru-RU"/>
                          </w:rPr>
                          <w:t xml:space="preserve"> кафедры</w:t>
                        </w:r>
                        <w:r w:rsidR="00F5335A" w:rsidRPr="00FE18DF">
                          <w:rPr>
                            <w:sz w:val="28"/>
                            <w:szCs w:val="28"/>
                            <w:lang w:val="ru-RU"/>
                          </w:rPr>
                          <w:t xml:space="preserve"> бухгалтерского учета, анализа и аудита</w:t>
                        </w:r>
                        <w:r w:rsidR="0031126D">
                          <w:rPr>
                            <w:sz w:val="28"/>
                            <w:szCs w:val="28"/>
                            <w:lang w:val="ru-RU"/>
                          </w:rPr>
                          <w:t xml:space="preserve">, протокол </w:t>
                        </w:r>
                        <w:r w:rsidR="00A20971" w:rsidRPr="00FE18DF">
                          <w:rPr>
                            <w:sz w:val="28"/>
                            <w:szCs w:val="28"/>
                            <w:lang w:val="ru-RU"/>
                          </w:rPr>
                          <w:t>от</w:t>
                        </w:r>
                        <w:r w:rsidR="00F5335A" w:rsidRPr="00FE18DF">
                          <w:rPr>
                            <w:sz w:val="28"/>
                            <w:szCs w:val="28"/>
                            <w:lang w:val="ru-RU"/>
                          </w:rPr>
                          <w:t xml:space="preserve"> </w:t>
                        </w:r>
                        <w:r w:rsidR="00A44BCC">
                          <w:rPr>
                            <w:sz w:val="28"/>
                            <w:szCs w:val="28"/>
                            <w:lang w:val="ru-RU"/>
                          </w:rPr>
                          <w:t>28</w:t>
                        </w:r>
                        <w:r w:rsidR="00FE18DF" w:rsidRPr="00FE18DF">
                          <w:rPr>
                            <w:sz w:val="28"/>
                            <w:szCs w:val="28"/>
                            <w:lang w:val="ru-RU"/>
                          </w:rPr>
                          <w:t xml:space="preserve"> мая</w:t>
                        </w:r>
                        <w:r w:rsidR="00A20971" w:rsidRPr="00FE18DF">
                          <w:rPr>
                            <w:sz w:val="28"/>
                            <w:szCs w:val="28"/>
                            <w:lang w:val="ru-RU"/>
                          </w:rPr>
                          <w:t xml:space="preserve"> 2025</w:t>
                        </w:r>
                        <w:r w:rsidRPr="00FE18DF">
                          <w:rPr>
                            <w:sz w:val="28"/>
                            <w:szCs w:val="28"/>
                            <w:lang w:val="ru-RU"/>
                          </w:rPr>
                          <w:t xml:space="preserve"> г.  № 10 </w:t>
                        </w:r>
                      </w:p>
                      <w:p w:rsidR="004C7071" w:rsidRPr="00FE18DF" w:rsidRDefault="004C7071" w:rsidP="00E265EE">
                        <w:pPr>
                          <w:ind w:left="142"/>
                          <w:jc w:val="both"/>
                          <w:rPr>
                            <w:sz w:val="28"/>
                            <w:szCs w:val="28"/>
                            <w:lang w:val="ru-RU"/>
                          </w:rPr>
                        </w:pPr>
                      </w:p>
                      <w:p w:rsidR="004C7071" w:rsidRPr="00FE18DF" w:rsidRDefault="004C7071" w:rsidP="00E265EE">
                        <w:pPr>
                          <w:ind w:left="142"/>
                          <w:jc w:val="center"/>
                          <w:rPr>
                            <w:sz w:val="28"/>
                            <w:szCs w:val="28"/>
                            <w:lang w:val="ru-RU" w:eastAsia="ru-RU"/>
                          </w:rPr>
                        </w:pPr>
                      </w:p>
                      <w:p w:rsidR="004C7071" w:rsidRPr="00FE18DF" w:rsidRDefault="004C7071" w:rsidP="00E265EE">
                        <w:pPr>
                          <w:widowControl w:val="0"/>
                          <w:overflowPunct w:val="0"/>
                          <w:autoSpaceDE w:val="0"/>
                          <w:autoSpaceDN w:val="0"/>
                          <w:adjustRightInd w:val="0"/>
                          <w:ind w:left="142"/>
                          <w:jc w:val="both"/>
                          <w:textAlignment w:val="baseline"/>
                          <w:rPr>
                            <w:sz w:val="28"/>
                            <w:szCs w:val="28"/>
                            <w:lang w:val="ru-RU"/>
                          </w:rPr>
                        </w:pPr>
                      </w:p>
                      <w:p w:rsidR="00A20971" w:rsidRPr="00FE18DF" w:rsidRDefault="00A20971" w:rsidP="00E265EE">
                        <w:pPr>
                          <w:widowControl w:val="0"/>
                          <w:overflowPunct w:val="0"/>
                          <w:autoSpaceDE w:val="0"/>
                          <w:autoSpaceDN w:val="0"/>
                          <w:adjustRightInd w:val="0"/>
                          <w:ind w:left="142"/>
                          <w:jc w:val="both"/>
                          <w:textAlignment w:val="baseline"/>
                          <w:rPr>
                            <w:sz w:val="28"/>
                            <w:szCs w:val="28"/>
                            <w:lang w:val="ru-RU"/>
                          </w:rPr>
                        </w:pPr>
                      </w:p>
                      <w:p w:rsidR="00A20971" w:rsidRPr="00FE18DF" w:rsidRDefault="00A20971" w:rsidP="00E265EE">
                        <w:pPr>
                          <w:widowControl w:val="0"/>
                          <w:overflowPunct w:val="0"/>
                          <w:autoSpaceDE w:val="0"/>
                          <w:autoSpaceDN w:val="0"/>
                          <w:adjustRightInd w:val="0"/>
                          <w:ind w:left="142"/>
                          <w:jc w:val="both"/>
                          <w:textAlignment w:val="baseline"/>
                          <w:rPr>
                            <w:sz w:val="28"/>
                            <w:szCs w:val="28"/>
                            <w:lang w:val="ru-RU"/>
                          </w:rPr>
                        </w:pPr>
                      </w:p>
                      <w:p w:rsidR="00280203" w:rsidRPr="00FE18DF" w:rsidRDefault="00A20971" w:rsidP="00A20971">
                        <w:pPr>
                          <w:widowControl w:val="0"/>
                          <w:overflowPunct w:val="0"/>
                          <w:autoSpaceDE w:val="0"/>
                          <w:autoSpaceDN w:val="0"/>
                          <w:adjustRightInd w:val="0"/>
                          <w:jc w:val="both"/>
                          <w:textAlignment w:val="baseline"/>
                          <w:rPr>
                            <w:sz w:val="28"/>
                            <w:szCs w:val="28"/>
                            <w:lang w:val="ru-RU"/>
                          </w:rPr>
                        </w:pPr>
                        <w:r w:rsidRPr="00FE18DF">
                          <w:rPr>
                            <w:sz w:val="28"/>
                            <w:szCs w:val="28"/>
                            <w:lang w:val="ru-RU"/>
                          </w:rPr>
                          <w:t>Заведующий кафедрой</w:t>
                        </w:r>
                        <w:r w:rsidR="00280203" w:rsidRPr="00FE18DF">
                          <w:rPr>
                            <w:sz w:val="28"/>
                            <w:szCs w:val="28"/>
                            <w:lang w:val="ru-RU"/>
                          </w:rPr>
                          <w:t xml:space="preserve"> </w:t>
                        </w:r>
                      </w:p>
                      <w:p w:rsidR="004C7071" w:rsidRPr="00FE18DF" w:rsidRDefault="00A25E34" w:rsidP="00A20971">
                        <w:pPr>
                          <w:widowControl w:val="0"/>
                          <w:overflowPunct w:val="0"/>
                          <w:autoSpaceDE w:val="0"/>
                          <w:autoSpaceDN w:val="0"/>
                          <w:adjustRightInd w:val="0"/>
                          <w:jc w:val="both"/>
                          <w:textAlignment w:val="baseline"/>
                          <w:rPr>
                            <w:sz w:val="28"/>
                            <w:szCs w:val="28"/>
                            <w:lang w:val="ru-RU"/>
                          </w:rPr>
                        </w:pPr>
                        <w:r w:rsidRPr="00FE18DF">
                          <w:rPr>
                            <w:sz w:val="28"/>
                            <w:szCs w:val="28"/>
                            <w:lang w:val="ru-RU"/>
                          </w:rPr>
                          <w:t>бухгалтерского учета, анализа и аудита</w:t>
                        </w:r>
                        <w:r w:rsidR="00280203" w:rsidRPr="00FE18DF">
                          <w:rPr>
                            <w:sz w:val="28"/>
                            <w:szCs w:val="28"/>
                            <w:lang w:val="ru-RU"/>
                          </w:rPr>
                          <w:t xml:space="preserve">                </w:t>
                        </w:r>
                        <w:r w:rsidR="0031126D">
                          <w:rPr>
                            <w:noProof/>
                            <w:lang w:val="ru-RU" w:eastAsia="ru-RU"/>
                          </w:rPr>
                          <w:drawing>
                            <wp:inline distT="0" distB="0" distL="0" distR="0" wp14:anchorId="5084BFE0" wp14:editId="0FC1DABB">
                              <wp:extent cx="464839" cy="2116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00280203" w:rsidRPr="00FE18DF">
                          <w:rPr>
                            <w:sz w:val="28"/>
                            <w:szCs w:val="28"/>
                            <w:lang w:val="ru-RU"/>
                          </w:rPr>
                          <w:t xml:space="preserve">        </w:t>
                        </w:r>
                        <w:r w:rsidR="00A20971" w:rsidRPr="00FE18DF">
                          <w:rPr>
                            <w:sz w:val="28"/>
                            <w:szCs w:val="28"/>
                            <w:lang w:val="ru-RU"/>
                          </w:rPr>
                          <w:t xml:space="preserve">   </w:t>
                        </w:r>
                        <w:r w:rsidR="00280203" w:rsidRPr="00FE18DF">
                          <w:rPr>
                            <w:sz w:val="28"/>
                            <w:szCs w:val="28"/>
                            <w:lang w:val="ru-RU"/>
                          </w:rPr>
                          <w:t>О.А. Чистякова</w:t>
                        </w:r>
                      </w:p>
                      <w:p w:rsidR="004C7071" w:rsidRPr="00FE18DF" w:rsidRDefault="004C7071" w:rsidP="00E265EE">
                        <w:pPr>
                          <w:jc w:val="both"/>
                          <w:rPr>
                            <w:sz w:val="28"/>
                            <w:szCs w:val="28"/>
                            <w:lang w:val="ru-RU"/>
                          </w:rPr>
                        </w:pPr>
                      </w:p>
                      <w:p w:rsidR="004C7071" w:rsidRPr="00FE18DF" w:rsidRDefault="004C7071" w:rsidP="00E265EE">
                        <w:pPr>
                          <w:jc w:val="both"/>
                          <w:rPr>
                            <w:sz w:val="28"/>
                            <w:szCs w:val="28"/>
                            <w:lang w:val="ru-RU"/>
                          </w:rPr>
                        </w:pPr>
                      </w:p>
                      <w:p w:rsidR="004C7071" w:rsidRPr="00FE18DF" w:rsidRDefault="004C7071" w:rsidP="00E265EE">
                        <w:pPr>
                          <w:jc w:val="both"/>
                          <w:rPr>
                            <w:sz w:val="28"/>
                            <w:szCs w:val="28"/>
                            <w:lang w:val="ru-RU"/>
                          </w:rPr>
                        </w:pPr>
                      </w:p>
                      <w:p w:rsidR="004C7071" w:rsidRPr="00FE18DF" w:rsidRDefault="004C7071" w:rsidP="00E265EE">
                        <w:pPr>
                          <w:jc w:val="both"/>
                          <w:rPr>
                            <w:sz w:val="28"/>
                            <w:szCs w:val="28"/>
                            <w:lang w:val="ru-RU"/>
                          </w:rPr>
                        </w:pPr>
                      </w:p>
                      <w:p w:rsidR="004C7071" w:rsidRPr="00FE18DF" w:rsidRDefault="004C7071" w:rsidP="004C7071">
                        <w:pPr>
                          <w:rPr>
                            <w:sz w:val="28"/>
                            <w:szCs w:val="28"/>
                            <w:lang w:val="ru-RU"/>
                          </w:rPr>
                        </w:pPr>
                      </w:p>
                      <w:p w:rsidR="00E265EE" w:rsidRPr="00FE18DF" w:rsidRDefault="00E265EE" w:rsidP="004C7071">
                        <w:pPr>
                          <w:rPr>
                            <w:sz w:val="28"/>
                            <w:szCs w:val="28"/>
                            <w:lang w:val="ru-RU"/>
                          </w:rPr>
                        </w:pPr>
                      </w:p>
                      <w:p w:rsidR="00E265EE" w:rsidRPr="00FE18DF" w:rsidRDefault="00E265EE" w:rsidP="004C7071">
                        <w:pPr>
                          <w:rPr>
                            <w:sz w:val="28"/>
                            <w:szCs w:val="28"/>
                            <w:lang w:val="ru-RU"/>
                          </w:rPr>
                        </w:pPr>
                      </w:p>
                      <w:p w:rsidR="00E265EE" w:rsidRPr="00FE18DF" w:rsidRDefault="00E265EE" w:rsidP="004C7071">
                        <w:pPr>
                          <w:rPr>
                            <w:sz w:val="28"/>
                            <w:szCs w:val="28"/>
                            <w:lang w:val="ru-RU"/>
                          </w:rPr>
                        </w:pPr>
                      </w:p>
                    </w:tc>
                  </w:tr>
                </w:tbl>
                <w:p w:rsidR="004C7071" w:rsidRPr="00FE18DF" w:rsidRDefault="004C7071" w:rsidP="00E265EE">
                  <w:pPr>
                    <w:ind w:left="142"/>
                    <w:rPr>
                      <w:sz w:val="28"/>
                      <w:szCs w:val="28"/>
                      <w:highlight w:val="yellow"/>
                      <w:lang w:val="ru-RU"/>
                    </w:rPr>
                  </w:pPr>
                </w:p>
              </w:tc>
            </w:tr>
            <w:tr w:rsidR="00FE18DF" w:rsidRPr="0031126D"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FE18DF" w:rsidRPr="0031126D" w:rsidTr="00E265EE">
                    <w:trPr>
                      <w:trHeight w:val="345"/>
                    </w:trPr>
                    <w:tc>
                      <w:tcPr>
                        <w:tcW w:w="9637" w:type="dxa"/>
                        <w:tcMar>
                          <w:top w:w="40" w:type="dxa"/>
                          <w:left w:w="40" w:type="dxa"/>
                          <w:bottom w:w="40" w:type="dxa"/>
                          <w:right w:w="40" w:type="dxa"/>
                        </w:tcMar>
                      </w:tcPr>
                      <w:p w:rsidR="004C7071" w:rsidRPr="00FE18DF" w:rsidRDefault="004C7071" w:rsidP="00E265EE">
                        <w:pPr>
                          <w:ind w:left="142"/>
                          <w:rPr>
                            <w:sz w:val="28"/>
                            <w:szCs w:val="28"/>
                            <w:lang w:val="ru-RU"/>
                          </w:rPr>
                        </w:pPr>
                      </w:p>
                    </w:tc>
                  </w:tr>
                </w:tbl>
                <w:p w:rsidR="004C7071" w:rsidRPr="00FE18DF" w:rsidRDefault="004C7071" w:rsidP="00E265EE">
                  <w:pPr>
                    <w:ind w:left="142"/>
                    <w:rPr>
                      <w:sz w:val="28"/>
                      <w:szCs w:val="28"/>
                      <w:lang w:val="ru-RU"/>
                    </w:rPr>
                  </w:pPr>
                </w:p>
              </w:tc>
            </w:tr>
          </w:tbl>
          <w:p w:rsidR="004C7071" w:rsidRPr="00FE18DF" w:rsidRDefault="004C7071" w:rsidP="00E265EE">
            <w:pPr>
              <w:ind w:left="142"/>
              <w:rPr>
                <w:sz w:val="28"/>
                <w:szCs w:val="28"/>
                <w:lang w:val="ru-RU"/>
              </w:rPr>
            </w:pPr>
          </w:p>
        </w:tc>
      </w:tr>
    </w:tbl>
    <w:p w:rsidR="004C7071" w:rsidRPr="00FE18DF" w:rsidRDefault="004C7071" w:rsidP="004C7071">
      <w:pPr>
        <w:keepNext/>
        <w:spacing w:after="120"/>
        <w:jc w:val="center"/>
        <w:outlineLvl w:val="0"/>
        <w:rPr>
          <w:rFonts w:eastAsia="Segoe UI"/>
          <w:b/>
          <w:bCs/>
          <w:caps/>
          <w:kern w:val="32"/>
          <w:sz w:val="24"/>
          <w:szCs w:val="24"/>
          <w:lang w:eastAsia="x-none"/>
        </w:rPr>
      </w:pPr>
      <w:r w:rsidRPr="00FE18DF">
        <w:rPr>
          <w:rFonts w:eastAsia="Segoe UI"/>
          <w:b/>
          <w:bCs/>
          <w:caps/>
          <w:kern w:val="32"/>
          <w:sz w:val="24"/>
          <w:szCs w:val="24"/>
          <w:lang w:val="ru-RU" w:eastAsia="x-none"/>
        </w:rPr>
        <w:lastRenderedPageBreak/>
        <w:t>СОДЕРЖАНИЕ ПРОГРАММЫ</w:t>
      </w:r>
    </w:p>
    <w:p w:rsidR="00945F2C" w:rsidRPr="00FE18DF" w:rsidRDefault="00945F2C" w:rsidP="00945F2C">
      <w:pPr>
        <w:keepNext/>
        <w:spacing w:after="120"/>
        <w:outlineLvl w:val="0"/>
        <w:rPr>
          <w:rFonts w:eastAsia="Segoe UI"/>
          <w:b/>
          <w:bCs/>
          <w:caps/>
          <w:kern w:val="32"/>
          <w:sz w:val="24"/>
          <w:szCs w:val="24"/>
          <w:lang w:eastAsia="x-none"/>
        </w:rPr>
      </w:pPr>
    </w:p>
    <w:p w:rsidR="00945F2C" w:rsidRDefault="00945F2C" w:rsidP="00945F2C">
      <w:pPr>
        <w:pStyle w:val="aa"/>
        <w:keepNext/>
        <w:numPr>
          <w:ilvl w:val="0"/>
          <w:numId w:val="23"/>
        </w:numPr>
        <w:tabs>
          <w:tab w:val="left" w:leader="dot" w:pos="9072"/>
        </w:tabs>
        <w:spacing w:after="120"/>
        <w:outlineLvl w:val="0"/>
        <w:rPr>
          <w:rFonts w:ascii="Times New Roman" w:eastAsia="Segoe UI" w:hAnsi="Times New Roman" w:cs="Times New Roman"/>
          <w:bCs/>
          <w:caps/>
          <w:kern w:val="32"/>
          <w:sz w:val="24"/>
          <w:szCs w:val="24"/>
          <w:lang w:eastAsia="x-none"/>
        </w:rPr>
      </w:pPr>
      <w:r w:rsidRPr="00FE18DF">
        <w:rPr>
          <w:rFonts w:ascii="Times New Roman" w:eastAsia="Segoe UI" w:hAnsi="Times New Roman" w:cs="Times New Roman"/>
          <w:bCs/>
          <w:caps/>
          <w:kern w:val="32"/>
          <w:sz w:val="24"/>
          <w:szCs w:val="24"/>
          <w:lang w:eastAsia="x-none"/>
        </w:rPr>
        <w:t>Общая характеристика</w:t>
      </w:r>
      <w:r w:rsidRPr="00FE18DF">
        <w:rPr>
          <w:rFonts w:ascii="Times New Roman" w:eastAsia="Segoe UI" w:hAnsi="Times New Roman" w:cs="Times New Roman"/>
          <w:bCs/>
          <w:caps/>
          <w:kern w:val="32"/>
          <w:sz w:val="24"/>
          <w:szCs w:val="24"/>
          <w:lang w:eastAsia="x-none"/>
        </w:rPr>
        <w:tab/>
      </w:r>
      <w:r>
        <w:rPr>
          <w:rFonts w:ascii="Times New Roman" w:eastAsia="Segoe UI" w:hAnsi="Times New Roman" w:cs="Times New Roman"/>
          <w:bCs/>
          <w:caps/>
          <w:kern w:val="32"/>
          <w:sz w:val="24"/>
          <w:szCs w:val="24"/>
          <w:lang w:eastAsia="x-none"/>
        </w:rPr>
        <w:t>4</w:t>
      </w:r>
    </w:p>
    <w:p w:rsidR="00945F2C" w:rsidRDefault="00945F2C" w:rsidP="00945F2C">
      <w:pPr>
        <w:pStyle w:val="aa"/>
        <w:keepNext/>
        <w:numPr>
          <w:ilvl w:val="0"/>
          <w:numId w:val="23"/>
        </w:numPr>
        <w:tabs>
          <w:tab w:val="left" w:leader="dot" w:pos="9072"/>
        </w:tabs>
        <w:spacing w:after="120"/>
        <w:outlineLvl w:val="0"/>
        <w:rPr>
          <w:rFonts w:ascii="Times New Roman" w:eastAsia="Segoe UI" w:hAnsi="Times New Roman" w:cs="Times New Roman"/>
          <w:bCs/>
          <w:caps/>
          <w:kern w:val="32"/>
          <w:sz w:val="24"/>
          <w:szCs w:val="24"/>
          <w:lang w:eastAsia="x-none"/>
        </w:rPr>
      </w:pPr>
      <w:r>
        <w:rPr>
          <w:rFonts w:ascii="Times New Roman" w:eastAsia="Segoe UI" w:hAnsi="Times New Roman" w:cs="Times New Roman"/>
          <w:bCs/>
          <w:caps/>
          <w:kern w:val="32"/>
          <w:sz w:val="24"/>
          <w:szCs w:val="24"/>
          <w:lang w:eastAsia="x-none"/>
        </w:rPr>
        <w:t>структура и содержание дисциплины</w:t>
      </w:r>
      <w:r>
        <w:rPr>
          <w:rFonts w:ascii="Times New Roman" w:eastAsia="Segoe UI" w:hAnsi="Times New Roman" w:cs="Times New Roman"/>
          <w:bCs/>
          <w:caps/>
          <w:kern w:val="32"/>
          <w:sz w:val="24"/>
          <w:szCs w:val="24"/>
          <w:lang w:eastAsia="x-none"/>
        </w:rPr>
        <w:tab/>
      </w:r>
      <w:r w:rsidR="00470D1E">
        <w:rPr>
          <w:rFonts w:ascii="Times New Roman" w:eastAsia="Segoe UI" w:hAnsi="Times New Roman" w:cs="Times New Roman"/>
          <w:bCs/>
          <w:caps/>
          <w:kern w:val="32"/>
          <w:sz w:val="24"/>
          <w:szCs w:val="24"/>
          <w:lang w:eastAsia="x-none"/>
        </w:rPr>
        <w:t>5</w:t>
      </w:r>
    </w:p>
    <w:p w:rsidR="00945F2C" w:rsidRDefault="00945F2C" w:rsidP="00945F2C">
      <w:pPr>
        <w:pStyle w:val="aa"/>
        <w:keepNext/>
        <w:numPr>
          <w:ilvl w:val="0"/>
          <w:numId w:val="23"/>
        </w:numPr>
        <w:tabs>
          <w:tab w:val="left" w:leader="dot" w:pos="9072"/>
        </w:tabs>
        <w:spacing w:after="120"/>
        <w:outlineLvl w:val="0"/>
        <w:rPr>
          <w:rFonts w:ascii="Times New Roman" w:eastAsia="Segoe UI" w:hAnsi="Times New Roman" w:cs="Times New Roman"/>
          <w:bCs/>
          <w:caps/>
          <w:kern w:val="32"/>
          <w:sz w:val="24"/>
          <w:szCs w:val="24"/>
          <w:lang w:eastAsia="x-none"/>
        </w:rPr>
      </w:pPr>
      <w:r>
        <w:rPr>
          <w:rFonts w:ascii="Times New Roman" w:eastAsia="Segoe UI" w:hAnsi="Times New Roman" w:cs="Times New Roman"/>
          <w:bCs/>
          <w:caps/>
          <w:kern w:val="32"/>
          <w:sz w:val="24"/>
          <w:szCs w:val="24"/>
          <w:lang w:eastAsia="x-none"/>
        </w:rPr>
        <w:t>условия реализации дисциплины</w:t>
      </w:r>
      <w:r>
        <w:rPr>
          <w:rFonts w:ascii="Times New Roman" w:eastAsia="Segoe UI" w:hAnsi="Times New Roman" w:cs="Times New Roman"/>
          <w:bCs/>
          <w:caps/>
          <w:kern w:val="32"/>
          <w:sz w:val="24"/>
          <w:szCs w:val="24"/>
          <w:lang w:eastAsia="x-none"/>
        </w:rPr>
        <w:tab/>
      </w:r>
      <w:r w:rsidR="00470D1E">
        <w:rPr>
          <w:rFonts w:ascii="Times New Roman" w:eastAsia="Segoe UI" w:hAnsi="Times New Roman" w:cs="Times New Roman"/>
          <w:bCs/>
          <w:caps/>
          <w:kern w:val="32"/>
          <w:sz w:val="24"/>
          <w:szCs w:val="24"/>
          <w:lang w:eastAsia="x-none"/>
        </w:rPr>
        <w:t>6</w:t>
      </w:r>
    </w:p>
    <w:p w:rsidR="00945F2C" w:rsidRPr="00945F2C" w:rsidRDefault="00945F2C" w:rsidP="00945F2C">
      <w:pPr>
        <w:pStyle w:val="aa"/>
        <w:keepNext/>
        <w:numPr>
          <w:ilvl w:val="0"/>
          <w:numId w:val="23"/>
        </w:numPr>
        <w:tabs>
          <w:tab w:val="left" w:leader="dot" w:pos="9072"/>
        </w:tabs>
        <w:spacing w:after="120"/>
        <w:outlineLvl w:val="0"/>
        <w:rPr>
          <w:rFonts w:ascii="Times New Roman" w:eastAsia="Segoe UI" w:hAnsi="Times New Roman" w:cs="Times New Roman"/>
          <w:bCs/>
          <w:caps/>
          <w:kern w:val="32"/>
          <w:sz w:val="24"/>
          <w:szCs w:val="24"/>
          <w:lang w:eastAsia="x-none"/>
        </w:rPr>
      </w:pPr>
      <w:r>
        <w:rPr>
          <w:rFonts w:ascii="Times New Roman" w:eastAsia="Segoe UI" w:hAnsi="Times New Roman" w:cs="Times New Roman"/>
          <w:bCs/>
          <w:caps/>
          <w:kern w:val="32"/>
          <w:sz w:val="24"/>
          <w:szCs w:val="24"/>
          <w:lang w:eastAsia="x-none"/>
        </w:rPr>
        <w:t>контроль и оценка результато освоения дисциплины</w:t>
      </w:r>
      <w:r>
        <w:rPr>
          <w:rFonts w:ascii="Times New Roman" w:eastAsia="Segoe UI" w:hAnsi="Times New Roman" w:cs="Times New Roman"/>
          <w:bCs/>
          <w:caps/>
          <w:kern w:val="32"/>
          <w:sz w:val="24"/>
          <w:szCs w:val="24"/>
          <w:lang w:eastAsia="x-none"/>
        </w:rPr>
        <w:tab/>
      </w:r>
      <w:r w:rsidR="00470D1E">
        <w:rPr>
          <w:rFonts w:ascii="Times New Roman" w:eastAsia="Segoe UI" w:hAnsi="Times New Roman" w:cs="Times New Roman"/>
          <w:bCs/>
          <w:caps/>
          <w:kern w:val="32"/>
          <w:sz w:val="24"/>
          <w:szCs w:val="24"/>
          <w:lang w:eastAsia="x-none"/>
        </w:rPr>
        <w:t>8</w:t>
      </w:r>
    </w:p>
    <w:p w:rsidR="004C7071" w:rsidRPr="004C7071" w:rsidRDefault="004C7071" w:rsidP="004C7071">
      <w:pPr>
        <w:keepNext/>
        <w:spacing w:after="120"/>
        <w:outlineLvl w:val="0"/>
        <w:rPr>
          <w:rFonts w:eastAsia="Segoe UI"/>
          <w:caps/>
          <w:kern w:val="32"/>
          <w:sz w:val="24"/>
          <w:szCs w:val="24"/>
          <w:lang w:val="ru-RU" w:eastAsia="x-none"/>
        </w:rPr>
      </w:pPr>
    </w:p>
    <w:p w:rsidR="004C7071" w:rsidRPr="004C7071" w:rsidRDefault="004C7071" w:rsidP="004C7071">
      <w:pPr>
        <w:keepNext/>
        <w:spacing w:after="120"/>
        <w:outlineLvl w:val="0"/>
        <w:rPr>
          <w:rFonts w:eastAsia="Segoe UI"/>
          <w:b/>
          <w:bCs/>
          <w:caps/>
          <w:kern w:val="32"/>
          <w:sz w:val="24"/>
          <w:szCs w:val="24"/>
          <w:lang w:val="ru-RU" w:eastAsia="x-none"/>
        </w:rPr>
        <w:sectPr w:rsidR="004C7071" w:rsidRPr="004C7071" w:rsidSect="00E265EE">
          <w:headerReference w:type="even" r:id="rId11"/>
          <w:headerReference w:type="default" r:id="rId12"/>
          <w:pgSz w:w="11906" w:h="16838"/>
          <w:pgMar w:top="1134" w:right="567" w:bottom="1134" w:left="1701" w:header="709" w:footer="709" w:gutter="0"/>
          <w:cols w:space="708"/>
          <w:docGrid w:linePitch="360"/>
        </w:sectPr>
      </w:pPr>
    </w:p>
    <w:p w:rsidR="004C7071" w:rsidRPr="004C7071" w:rsidRDefault="004C7071" w:rsidP="004C7071">
      <w:pPr>
        <w:keepNext/>
        <w:numPr>
          <w:ilvl w:val="0"/>
          <w:numId w:val="1"/>
        </w:numPr>
        <w:spacing w:after="120"/>
        <w:jc w:val="center"/>
        <w:outlineLvl w:val="0"/>
        <w:rPr>
          <w:rFonts w:ascii="Times New Roman Полужирный" w:eastAsia="Segoe UI" w:hAnsi="Times New Roman Полужирный"/>
          <w:b/>
          <w:bCs/>
          <w:caps/>
          <w:kern w:val="32"/>
          <w:sz w:val="24"/>
          <w:szCs w:val="24"/>
          <w:lang w:val="x-none" w:eastAsia="x-none"/>
        </w:rPr>
      </w:pPr>
      <w:r w:rsidRPr="004C7071">
        <w:rPr>
          <w:rFonts w:ascii="Times New Roman Полужирный" w:eastAsia="Segoe UI" w:hAnsi="Times New Roman Полужирный"/>
          <w:b/>
          <w:bCs/>
          <w:caps/>
          <w:kern w:val="32"/>
          <w:sz w:val="24"/>
          <w:szCs w:val="24"/>
          <w:lang w:val="x-none" w:eastAsia="x-none"/>
        </w:rPr>
        <w:lastRenderedPageBreak/>
        <w:t>Общая характеристика</w:t>
      </w:r>
      <w:r w:rsidRPr="004C7071">
        <w:rPr>
          <w:rFonts w:ascii="Calibri" w:eastAsia="Segoe UI" w:hAnsi="Calibri"/>
          <w:b/>
          <w:bCs/>
          <w:caps/>
          <w:kern w:val="32"/>
          <w:sz w:val="24"/>
          <w:szCs w:val="24"/>
          <w:lang w:val="ru-RU" w:eastAsia="x-none"/>
        </w:rPr>
        <w:t xml:space="preserve"> </w:t>
      </w:r>
      <w:r w:rsidRPr="004C7071">
        <w:rPr>
          <w:rFonts w:ascii="Times New Roman Полужирный" w:eastAsia="Segoe UI" w:hAnsi="Times New Roman Полужирный"/>
          <w:b/>
          <w:bCs/>
          <w:caps/>
          <w:kern w:val="32"/>
          <w:sz w:val="24"/>
          <w:szCs w:val="24"/>
          <w:lang w:val="x-none" w:eastAsia="x-none"/>
        </w:rPr>
        <w:t>РАБОЧЕЙ ПРОГРАММЫ УЧЕБНОЙ ДИСЦИПЛИНЫ</w:t>
      </w:r>
    </w:p>
    <w:p w:rsidR="004C7071" w:rsidRPr="008D6F79" w:rsidRDefault="004C7071" w:rsidP="004C7071">
      <w:pPr>
        <w:widowControl w:val="0"/>
        <w:jc w:val="center"/>
        <w:rPr>
          <w:rFonts w:eastAsia="Segoe UI"/>
          <w:sz w:val="22"/>
          <w:szCs w:val="24"/>
          <w:lang w:val="ru-RU" w:eastAsia="nl-NL"/>
        </w:rPr>
      </w:pPr>
      <w:r w:rsidRPr="008D6F79">
        <w:rPr>
          <w:rFonts w:eastAsia="Segoe UI"/>
          <w:sz w:val="22"/>
          <w:szCs w:val="24"/>
          <w:lang w:val="ru-RU" w:eastAsia="nl-NL"/>
        </w:rPr>
        <w:t>«</w:t>
      </w:r>
      <w:r w:rsidR="00416BAC">
        <w:rPr>
          <w:rFonts w:eastAsia="Segoe UI"/>
          <w:sz w:val="22"/>
          <w:szCs w:val="24"/>
          <w:lang w:val="ru-RU" w:eastAsia="nl-NL"/>
        </w:rPr>
        <w:t>ОП.</w:t>
      </w:r>
      <w:r w:rsidR="00052591">
        <w:rPr>
          <w:rFonts w:eastAsia="Segoe UI"/>
          <w:sz w:val="22"/>
          <w:szCs w:val="24"/>
          <w:lang w:val="ru-RU" w:eastAsia="nl-NL"/>
        </w:rPr>
        <w:t>10</w:t>
      </w:r>
      <w:r w:rsidR="00416BAC">
        <w:rPr>
          <w:rFonts w:eastAsia="Segoe UI"/>
          <w:sz w:val="22"/>
          <w:szCs w:val="24"/>
          <w:lang w:val="ru-RU" w:eastAsia="nl-NL"/>
        </w:rPr>
        <w:t xml:space="preserve"> </w:t>
      </w:r>
      <w:r w:rsidR="00052591">
        <w:rPr>
          <w:rFonts w:eastAsia="Segoe UI"/>
          <w:sz w:val="22"/>
          <w:szCs w:val="24"/>
          <w:lang w:val="ru-RU" w:eastAsia="nl-NL"/>
        </w:rPr>
        <w:t>Ц</w:t>
      </w:r>
      <w:r w:rsidR="003657CE" w:rsidRPr="003657CE">
        <w:rPr>
          <w:color w:val="000000"/>
          <w:sz w:val="24"/>
          <w:szCs w:val="28"/>
          <w:lang w:val="ru-RU"/>
        </w:rPr>
        <w:t>ифров</w:t>
      </w:r>
      <w:r w:rsidR="00052591">
        <w:rPr>
          <w:color w:val="000000"/>
          <w:sz w:val="24"/>
          <w:szCs w:val="28"/>
          <w:lang w:val="ru-RU"/>
        </w:rPr>
        <w:t>ая экономика</w:t>
      </w:r>
      <w:r w:rsidRPr="008D6F79">
        <w:rPr>
          <w:rFonts w:eastAsia="Segoe UI"/>
          <w:sz w:val="22"/>
          <w:szCs w:val="24"/>
          <w:lang w:val="ru-RU" w:eastAsia="nl-NL"/>
        </w:rPr>
        <w:t>»</w:t>
      </w:r>
    </w:p>
    <w:p w:rsidR="004C7071" w:rsidRPr="004C7071" w:rsidRDefault="004C7071" w:rsidP="004C7071">
      <w:pPr>
        <w:widowControl w:val="0"/>
        <w:rPr>
          <w:sz w:val="24"/>
          <w:szCs w:val="24"/>
          <w:lang w:val="ru-RU" w:eastAsia="nl-NL"/>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1.1. Цель и место дисциплины в структуре образовательной программы</w:t>
      </w:r>
    </w:p>
    <w:p w:rsidR="003657CE" w:rsidRPr="00945F2C" w:rsidRDefault="003657CE" w:rsidP="003657CE">
      <w:pPr>
        <w:suppressAutoHyphens/>
        <w:spacing w:line="276" w:lineRule="auto"/>
        <w:ind w:firstLine="709"/>
        <w:jc w:val="both"/>
        <w:rPr>
          <w:sz w:val="24"/>
          <w:szCs w:val="24"/>
          <w:lang w:val="ru-RU" w:eastAsia="ru-RU"/>
        </w:rPr>
      </w:pPr>
      <w:r w:rsidRPr="00945F2C">
        <w:rPr>
          <w:sz w:val="24"/>
          <w:szCs w:val="24"/>
          <w:lang w:val="ru-RU" w:eastAsia="ru-RU"/>
        </w:rPr>
        <w:t>Цель дисциплины «</w:t>
      </w:r>
      <w:r w:rsidR="00052591" w:rsidRPr="00945F2C">
        <w:rPr>
          <w:sz w:val="24"/>
          <w:szCs w:val="24"/>
          <w:lang w:val="ru-RU" w:eastAsia="ru-RU"/>
        </w:rPr>
        <w:t>Цифровая экономика</w:t>
      </w:r>
      <w:r w:rsidRPr="00945F2C">
        <w:rPr>
          <w:sz w:val="24"/>
          <w:szCs w:val="24"/>
          <w:lang w:val="ru-RU" w:eastAsia="ru-RU"/>
        </w:rPr>
        <w:t xml:space="preserve">»: формирование у студентов знаний, навыков и умений в области </w:t>
      </w:r>
      <w:r w:rsidR="00630B3A" w:rsidRPr="00945F2C">
        <w:rPr>
          <w:sz w:val="24"/>
          <w:szCs w:val="24"/>
          <w:lang w:val="ru-RU" w:eastAsia="ru-RU"/>
        </w:rPr>
        <w:t>экономики</w:t>
      </w:r>
      <w:r w:rsidRPr="00945F2C">
        <w:rPr>
          <w:sz w:val="24"/>
          <w:szCs w:val="24"/>
          <w:lang w:val="ru-RU" w:eastAsia="ru-RU"/>
        </w:rPr>
        <w:t xml:space="preserve"> с применением цифровых технологий</w:t>
      </w:r>
      <w:r w:rsidR="00945F2C" w:rsidRPr="00945F2C">
        <w:rPr>
          <w:sz w:val="24"/>
          <w:szCs w:val="24"/>
          <w:lang w:val="ru-RU" w:eastAsia="ru-RU"/>
        </w:rPr>
        <w:t xml:space="preserve"> у бухгалтеров</w:t>
      </w:r>
      <w:r w:rsidRPr="00945F2C">
        <w:rPr>
          <w:sz w:val="24"/>
          <w:szCs w:val="24"/>
          <w:lang w:val="ru-RU" w:eastAsia="ru-RU"/>
        </w:rPr>
        <w:t xml:space="preserve">. </w:t>
      </w:r>
    </w:p>
    <w:p w:rsidR="00FE6D73" w:rsidRPr="00630B3A" w:rsidRDefault="003657CE" w:rsidP="003657CE">
      <w:pPr>
        <w:suppressAutoHyphens/>
        <w:spacing w:line="276" w:lineRule="auto"/>
        <w:ind w:firstLine="709"/>
        <w:jc w:val="both"/>
        <w:rPr>
          <w:sz w:val="24"/>
          <w:lang w:val="ru-RU"/>
        </w:rPr>
      </w:pPr>
      <w:r w:rsidRPr="00630B3A">
        <w:rPr>
          <w:sz w:val="24"/>
          <w:szCs w:val="24"/>
          <w:lang w:val="ru-RU" w:eastAsia="ru-RU"/>
        </w:rPr>
        <w:t>Дисциплина «</w:t>
      </w:r>
      <w:r w:rsidR="00630B3A" w:rsidRPr="00630B3A">
        <w:rPr>
          <w:sz w:val="24"/>
          <w:szCs w:val="24"/>
          <w:lang w:val="ru-RU" w:eastAsia="ru-RU"/>
        </w:rPr>
        <w:t>Цифровая экономика</w:t>
      </w:r>
      <w:r w:rsidRPr="00630B3A">
        <w:rPr>
          <w:sz w:val="24"/>
          <w:szCs w:val="24"/>
          <w:lang w:val="ru-RU" w:eastAsia="ru-RU"/>
        </w:rPr>
        <w:t>» включена в обязательную часть общепрофессионального цикла образовательной программы</w:t>
      </w:r>
      <w:r w:rsidR="007476FF" w:rsidRPr="00630B3A">
        <w:rPr>
          <w:sz w:val="24"/>
          <w:szCs w:val="24"/>
          <w:lang w:val="ru-RU" w:eastAsia="ru-RU"/>
        </w:rPr>
        <w:t>.</w:t>
      </w:r>
    </w:p>
    <w:p w:rsidR="004C7071" w:rsidRPr="004C7071" w:rsidRDefault="004C7071" w:rsidP="004C7071">
      <w:pPr>
        <w:suppressAutoHyphens/>
        <w:spacing w:line="276" w:lineRule="auto"/>
        <w:ind w:firstLine="709"/>
        <w:jc w:val="both"/>
        <w:rPr>
          <w:rFonts w:eastAsia="Calibri"/>
          <w:sz w:val="24"/>
          <w:szCs w:val="24"/>
          <w:lang w:val="ru-RU"/>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1.2. Планируемые результаты освоения дисциплины</w:t>
      </w:r>
    </w:p>
    <w:p w:rsidR="004C7071" w:rsidRPr="00945F2C" w:rsidRDefault="004C7071" w:rsidP="004C7071">
      <w:pPr>
        <w:ind w:firstLine="709"/>
        <w:jc w:val="both"/>
        <w:rPr>
          <w:sz w:val="24"/>
          <w:szCs w:val="24"/>
          <w:lang w:val="ru-RU" w:eastAsia="ru-RU"/>
        </w:rPr>
      </w:pPr>
      <w:r w:rsidRPr="00945F2C">
        <w:rPr>
          <w:sz w:val="24"/>
          <w:szCs w:val="24"/>
          <w:lang w:val="ru-RU" w:eastAsia="ru-RU"/>
        </w:rPr>
        <w:t>Результаты освоения дисциплины соотносятся с планируемыми результатами освоения образовательной программы.</w:t>
      </w:r>
    </w:p>
    <w:p w:rsidR="004C7071" w:rsidRPr="00630B3A" w:rsidRDefault="004C7071" w:rsidP="004C7071">
      <w:pPr>
        <w:spacing w:after="120"/>
        <w:ind w:firstLine="709"/>
        <w:rPr>
          <w:rFonts w:eastAsia="Calibri"/>
          <w:bCs/>
          <w:sz w:val="24"/>
          <w:szCs w:val="24"/>
          <w:lang w:val="ru-RU"/>
        </w:rPr>
      </w:pPr>
      <w:r w:rsidRPr="00630B3A">
        <w:rPr>
          <w:rFonts w:eastAsia="Calibri"/>
          <w:bCs/>
          <w:sz w:val="24"/>
          <w:szCs w:val="24"/>
          <w:lang w:val="ru-RU"/>
        </w:rPr>
        <w:t xml:space="preserve">В результате освоения дисциплины </w:t>
      </w:r>
      <w:proofErr w:type="gramStart"/>
      <w:r w:rsidRPr="00630B3A">
        <w:rPr>
          <w:rFonts w:eastAsia="Calibri"/>
          <w:bCs/>
          <w:sz w:val="24"/>
          <w:szCs w:val="24"/>
          <w:lang w:val="ru-RU"/>
        </w:rPr>
        <w:t>обучающийся</w:t>
      </w:r>
      <w:proofErr w:type="gramEnd"/>
      <w:r w:rsidRPr="00630B3A">
        <w:rPr>
          <w:rFonts w:eastAsia="Calibri"/>
          <w:bCs/>
          <w:sz w:val="24"/>
          <w:szCs w:val="24"/>
          <w:lang w:val="ru-RU"/>
        </w:rPr>
        <w:t xml:space="preserve">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4064"/>
        <w:gridCol w:w="4075"/>
      </w:tblGrid>
      <w:tr w:rsidR="009634FB" w:rsidRPr="009634FB" w:rsidTr="005F17CB">
        <w:trPr>
          <w:trHeight w:val="561"/>
        </w:trPr>
        <w:tc>
          <w:tcPr>
            <w:tcW w:w="748" w:type="pct"/>
            <w:hideMark/>
          </w:tcPr>
          <w:p w:rsidR="003657CE" w:rsidRPr="00AA43B5" w:rsidRDefault="003657CE" w:rsidP="009E26ED">
            <w:pPr>
              <w:jc w:val="center"/>
              <w:rPr>
                <w:b/>
                <w:i/>
                <w:sz w:val="24"/>
                <w:szCs w:val="24"/>
              </w:rPr>
            </w:pPr>
            <w:proofErr w:type="spellStart"/>
            <w:r w:rsidRPr="00AA43B5">
              <w:rPr>
                <w:rStyle w:val="ad"/>
                <w:b/>
                <w:sz w:val="24"/>
                <w:szCs w:val="24"/>
              </w:rPr>
              <w:t>Код</w:t>
            </w:r>
            <w:proofErr w:type="spellEnd"/>
            <w:r w:rsidRPr="00AA43B5">
              <w:rPr>
                <w:rStyle w:val="ad"/>
                <w:b/>
                <w:sz w:val="24"/>
                <w:szCs w:val="24"/>
              </w:rPr>
              <w:t xml:space="preserve"> ОК, ПК</w:t>
            </w:r>
          </w:p>
        </w:tc>
        <w:tc>
          <w:tcPr>
            <w:tcW w:w="2123" w:type="pct"/>
            <w:hideMark/>
          </w:tcPr>
          <w:p w:rsidR="003657CE" w:rsidRPr="00AA43B5" w:rsidRDefault="003657CE" w:rsidP="009E26ED">
            <w:pPr>
              <w:suppressAutoHyphens/>
              <w:jc w:val="center"/>
              <w:rPr>
                <w:sz w:val="24"/>
                <w:szCs w:val="24"/>
              </w:rPr>
            </w:pPr>
            <w:proofErr w:type="spellStart"/>
            <w:r w:rsidRPr="00AA43B5">
              <w:rPr>
                <w:b/>
                <w:sz w:val="24"/>
                <w:szCs w:val="24"/>
              </w:rPr>
              <w:t>Уметь</w:t>
            </w:r>
            <w:proofErr w:type="spellEnd"/>
          </w:p>
        </w:tc>
        <w:tc>
          <w:tcPr>
            <w:tcW w:w="2129" w:type="pct"/>
            <w:hideMark/>
          </w:tcPr>
          <w:p w:rsidR="003657CE" w:rsidRPr="00AA43B5" w:rsidRDefault="003657CE" w:rsidP="009E26ED">
            <w:pPr>
              <w:suppressAutoHyphens/>
              <w:jc w:val="center"/>
              <w:rPr>
                <w:sz w:val="24"/>
                <w:szCs w:val="24"/>
              </w:rPr>
            </w:pPr>
            <w:proofErr w:type="spellStart"/>
            <w:r w:rsidRPr="00AA43B5">
              <w:rPr>
                <w:b/>
                <w:sz w:val="24"/>
                <w:szCs w:val="24"/>
              </w:rPr>
              <w:t>Знать</w:t>
            </w:r>
            <w:proofErr w:type="spellEnd"/>
          </w:p>
        </w:tc>
      </w:tr>
      <w:tr w:rsidR="009634FB" w:rsidRPr="00F9397A" w:rsidTr="005F17CB">
        <w:trPr>
          <w:trHeight w:val="212"/>
        </w:trPr>
        <w:tc>
          <w:tcPr>
            <w:tcW w:w="748" w:type="pct"/>
          </w:tcPr>
          <w:p w:rsidR="003657CE" w:rsidRPr="00945F2C" w:rsidRDefault="003657CE" w:rsidP="009E26ED">
            <w:pPr>
              <w:suppressAutoHyphens/>
              <w:jc w:val="center"/>
              <w:rPr>
                <w:i/>
              </w:rPr>
            </w:pPr>
            <w:r w:rsidRPr="00945F2C">
              <w:rPr>
                <w:sz w:val="24"/>
                <w:szCs w:val="24"/>
              </w:rPr>
              <w:t>ОК 02</w:t>
            </w:r>
          </w:p>
        </w:tc>
        <w:tc>
          <w:tcPr>
            <w:tcW w:w="2123" w:type="pct"/>
          </w:tcPr>
          <w:p w:rsidR="003657CE" w:rsidRPr="00945F2C" w:rsidRDefault="003657CE" w:rsidP="009E26ED">
            <w:pPr>
              <w:suppressAutoHyphens/>
              <w:jc w:val="both"/>
              <w:rPr>
                <w:rFonts w:eastAsia="Segoe UI"/>
                <w:iCs/>
                <w:spacing w:val="-2"/>
                <w:sz w:val="24"/>
                <w:szCs w:val="24"/>
                <w:lang w:val="ru-RU"/>
              </w:rPr>
            </w:pPr>
            <w:r w:rsidRPr="00945F2C">
              <w:rPr>
                <w:rFonts w:eastAsia="Segoe UI"/>
                <w:iCs/>
                <w:spacing w:val="-2"/>
                <w:sz w:val="24"/>
                <w:szCs w:val="24"/>
                <w:lang w:val="ru-RU"/>
              </w:rPr>
              <w:t>- определять задачи для поиска информации;</w:t>
            </w:r>
          </w:p>
          <w:p w:rsidR="003657CE" w:rsidRPr="00945F2C" w:rsidRDefault="003657CE" w:rsidP="009E26ED">
            <w:pPr>
              <w:suppressAutoHyphens/>
              <w:jc w:val="both"/>
              <w:rPr>
                <w:rFonts w:eastAsia="Segoe UI"/>
                <w:iCs/>
                <w:spacing w:val="-2"/>
                <w:sz w:val="24"/>
                <w:szCs w:val="24"/>
                <w:lang w:val="ru-RU"/>
              </w:rPr>
            </w:pPr>
            <w:r w:rsidRPr="00945F2C">
              <w:rPr>
                <w:rFonts w:eastAsia="Segoe UI"/>
                <w:iCs/>
                <w:spacing w:val="-2"/>
                <w:sz w:val="24"/>
                <w:szCs w:val="24"/>
                <w:lang w:val="ru-RU"/>
              </w:rPr>
              <w:t>- определять необходимые источники информации;</w:t>
            </w:r>
          </w:p>
          <w:p w:rsidR="003657CE" w:rsidRPr="00945F2C" w:rsidRDefault="003657CE" w:rsidP="009E26ED">
            <w:pPr>
              <w:suppressAutoHyphens/>
              <w:jc w:val="both"/>
              <w:rPr>
                <w:rFonts w:eastAsia="Segoe UI"/>
                <w:iCs/>
                <w:spacing w:val="-2"/>
                <w:sz w:val="24"/>
                <w:szCs w:val="24"/>
                <w:lang w:val="ru-RU"/>
              </w:rPr>
            </w:pPr>
            <w:r w:rsidRPr="00945F2C">
              <w:rPr>
                <w:rFonts w:eastAsia="Segoe UI"/>
                <w:iCs/>
                <w:spacing w:val="-2"/>
                <w:sz w:val="24"/>
                <w:szCs w:val="24"/>
                <w:lang w:val="ru-RU"/>
              </w:rPr>
              <w:t>- планировать процесс поиска;</w:t>
            </w:r>
          </w:p>
          <w:p w:rsidR="003657CE" w:rsidRPr="00945F2C" w:rsidRDefault="003657CE" w:rsidP="009E26ED">
            <w:pPr>
              <w:suppressAutoHyphens/>
              <w:jc w:val="both"/>
              <w:rPr>
                <w:rFonts w:eastAsia="Segoe UI"/>
                <w:iCs/>
                <w:spacing w:val="-2"/>
                <w:sz w:val="24"/>
                <w:szCs w:val="24"/>
                <w:lang w:val="ru-RU"/>
              </w:rPr>
            </w:pPr>
            <w:r w:rsidRPr="00945F2C">
              <w:rPr>
                <w:rFonts w:eastAsia="Segoe UI"/>
                <w:iCs/>
                <w:spacing w:val="-2"/>
                <w:sz w:val="24"/>
                <w:szCs w:val="24"/>
                <w:lang w:val="ru-RU"/>
              </w:rPr>
              <w:t>- структурировать получаемую информацию;</w:t>
            </w:r>
          </w:p>
          <w:p w:rsidR="003657CE" w:rsidRPr="00945F2C" w:rsidRDefault="003657CE" w:rsidP="009E26ED">
            <w:pPr>
              <w:suppressAutoHyphens/>
              <w:jc w:val="both"/>
              <w:rPr>
                <w:rFonts w:eastAsia="Segoe UI"/>
                <w:iCs/>
                <w:spacing w:val="-2"/>
                <w:sz w:val="24"/>
                <w:szCs w:val="24"/>
                <w:lang w:val="ru-RU"/>
              </w:rPr>
            </w:pPr>
            <w:r w:rsidRPr="00945F2C">
              <w:rPr>
                <w:rFonts w:eastAsia="Segoe UI"/>
                <w:iCs/>
                <w:spacing w:val="-2"/>
                <w:sz w:val="24"/>
                <w:szCs w:val="24"/>
                <w:lang w:val="ru-RU"/>
              </w:rPr>
              <w:t xml:space="preserve">- выделять наиболее </w:t>
            </w:r>
            <w:proofErr w:type="gramStart"/>
            <w:r w:rsidRPr="00945F2C">
              <w:rPr>
                <w:rFonts w:eastAsia="Segoe UI"/>
                <w:iCs/>
                <w:spacing w:val="-2"/>
                <w:sz w:val="24"/>
                <w:szCs w:val="24"/>
                <w:lang w:val="ru-RU"/>
              </w:rPr>
              <w:t>значимое</w:t>
            </w:r>
            <w:proofErr w:type="gramEnd"/>
            <w:r w:rsidRPr="00945F2C">
              <w:rPr>
                <w:rFonts w:eastAsia="Segoe UI"/>
                <w:iCs/>
                <w:spacing w:val="-2"/>
                <w:sz w:val="24"/>
                <w:szCs w:val="24"/>
                <w:lang w:val="ru-RU"/>
              </w:rPr>
              <w:t xml:space="preserve"> в перечне информации;</w:t>
            </w:r>
          </w:p>
          <w:p w:rsidR="003657CE" w:rsidRPr="00945F2C" w:rsidRDefault="003657CE" w:rsidP="009E26ED">
            <w:pPr>
              <w:suppressAutoHyphens/>
              <w:jc w:val="both"/>
              <w:rPr>
                <w:rFonts w:eastAsia="Segoe UI"/>
                <w:iCs/>
                <w:spacing w:val="-2"/>
                <w:sz w:val="24"/>
                <w:szCs w:val="24"/>
                <w:lang w:val="ru-RU"/>
              </w:rPr>
            </w:pPr>
            <w:r w:rsidRPr="00945F2C">
              <w:rPr>
                <w:rFonts w:eastAsia="Segoe UI"/>
                <w:iCs/>
                <w:spacing w:val="-2"/>
                <w:sz w:val="24"/>
                <w:szCs w:val="24"/>
                <w:lang w:val="ru-RU"/>
              </w:rPr>
              <w:t>- оценивать практическую значимость результатов поиска;</w:t>
            </w:r>
          </w:p>
          <w:p w:rsidR="003657CE" w:rsidRPr="00945F2C" w:rsidRDefault="003657CE" w:rsidP="009E26ED">
            <w:pPr>
              <w:suppressAutoHyphens/>
              <w:jc w:val="both"/>
              <w:rPr>
                <w:rFonts w:eastAsia="Segoe UI"/>
                <w:iCs/>
                <w:spacing w:val="-2"/>
                <w:sz w:val="24"/>
                <w:szCs w:val="24"/>
                <w:lang w:val="ru-RU"/>
              </w:rPr>
            </w:pPr>
            <w:r w:rsidRPr="00945F2C">
              <w:rPr>
                <w:rFonts w:eastAsia="Segoe UI"/>
                <w:iCs/>
                <w:spacing w:val="-2"/>
                <w:sz w:val="24"/>
                <w:szCs w:val="24"/>
                <w:lang w:val="ru-RU"/>
              </w:rPr>
              <w:t>- оформлять результаты поиска, применять средства информационных технологий для решения профессиональных задач;</w:t>
            </w:r>
          </w:p>
          <w:p w:rsidR="003657CE" w:rsidRPr="00945F2C" w:rsidRDefault="003657CE" w:rsidP="009E26ED">
            <w:pPr>
              <w:suppressAutoHyphens/>
              <w:jc w:val="both"/>
              <w:rPr>
                <w:rFonts w:eastAsia="Segoe UI"/>
                <w:iCs/>
                <w:spacing w:val="-2"/>
                <w:sz w:val="24"/>
                <w:szCs w:val="24"/>
                <w:lang w:val="ru-RU"/>
              </w:rPr>
            </w:pPr>
            <w:r w:rsidRPr="00945F2C">
              <w:rPr>
                <w:rFonts w:eastAsia="Segoe UI"/>
                <w:iCs/>
                <w:spacing w:val="-2"/>
                <w:sz w:val="24"/>
                <w:szCs w:val="24"/>
                <w:lang w:val="ru-RU"/>
              </w:rPr>
              <w:t>- использовать современное программное обеспечение;</w:t>
            </w:r>
          </w:p>
          <w:p w:rsidR="003657CE" w:rsidRPr="00945F2C" w:rsidRDefault="003657CE" w:rsidP="009E26ED">
            <w:pPr>
              <w:suppressAutoHyphens/>
              <w:jc w:val="both"/>
              <w:rPr>
                <w:i/>
                <w:lang w:val="ru-RU"/>
              </w:rPr>
            </w:pPr>
            <w:r w:rsidRPr="00945F2C">
              <w:rPr>
                <w:rFonts w:eastAsia="Segoe UI"/>
                <w:iCs/>
                <w:spacing w:val="-2"/>
                <w:sz w:val="24"/>
                <w:szCs w:val="24"/>
                <w:lang w:val="ru-RU"/>
              </w:rPr>
              <w:t>- использовать различные цифровые средства для решения профессиональных задач</w:t>
            </w:r>
          </w:p>
        </w:tc>
        <w:tc>
          <w:tcPr>
            <w:tcW w:w="2129" w:type="pct"/>
          </w:tcPr>
          <w:p w:rsidR="003657CE" w:rsidRPr="00945F2C" w:rsidRDefault="003657CE" w:rsidP="009E26ED">
            <w:pPr>
              <w:suppressAutoHyphens/>
              <w:jc w:val="both"/>
              <w:rPr>
                <w:rFonts w:eastAsia="Segoe UI"/>
                <w:iCs/>
                <w:sz w:val="24"/>
                <w:szCs w:val="24"/>
                <w:lang w:val="ru-RU"/>
              </w:rPr>
            </w:pPr>
            <w:r w:rsidRPr="00945F2C">
              <w:rPr>
                <w:rFonts w:eastAsia="Segoe UI"/>
                <w:iCs/>
                <w:sz w:val="24"/>
                <w:szCs w:val="24"/>
                <w:lang w:val="ru-RU"/>
              </w:rPr>
              <w:t>- номенклатура информационных источников, применяемых в профессиональной деятельности;</w:t>
            </w:r>
          </w:p>
          <w:p w:rsidR="003657CE" w:rsidRPr="00945F2C" w:rsidRDefault="003657CE" w:rsidP="009E26ED">
            <w:pPr>
              <w:suppressAutoHyphens/>
              <w:jc w:val="both"/>
              <w:rPr>
                <w:rFonts w:eastAsia="Segoe UI"/>
                <w:iCs/>
                <w:sz w:val="24"/>
                <w:szCs w:val="24"/>
                <w:lang w:val="ru-RU"/>
              </w:rPr>
            </w:pPr>
            <w:r w:rsidRPr="00945F2C">
              <w:rPr>
                <w:rFonts w:eastAsia="Segoe UI"/>
                <w:iCs/>
                <w:sz w:val="24"/>
                <w:szCs w:val="24"/>
                <w:lang w:val="ru-RU"/>
              </w:rPr>
              <w:t xml:space="preserve">- приемы структурирования информации; </w:t>
            </w:r>
          </w:p>
          <w:p w:rsidR="003657CE" w:rsidRPr="00945F2C" w:rsidRDefault="003657CE" w:rsidP="009E26ED">
            <w:pPr>
              <w:suppressAutoHyphens/>
              <w:jc w:val="both"/>
              <w:rPr>
                <w:rFonts w:eastAsia="Segoe UI"/>
                <w:bCs/>
                <w:iCs/>
                <w:sz w:val="24"/>
                <w:szCs w:val="24"/>
                <w:lang w:val="ru-RU"/>
              </w:rPr>
            </w:pPr>
            <w:r w:rsidRPr="00945F2C">
              <w:rPr>
                <w:rFonts w:eastAsia="Segoe UI"/>
                <w:iCs/>
                <w:sz w:val="24"/>
                <w:szCs w:val="24"/>
                <w:lang w:val="ru-RU"/>
              </w:rPr>
              <w:t xml:space="preserve">- формат оформления результатов поиска информации, </w:t>
            </w:r>
            <w:r w:rsidRPr="00945F2C">
              <w:rPr>
                <w:rFonts w:eastAsia="Segoe UI"/>
                <w:bCs/>
                <w:iCs/>
                <w:sz w:val="24"/>
                <w:szCs w:val="24"/>
                <w:lang w:val="ru-RU"/>
              </w:rPr>
              <w:t>современные средства и устройства информатизации</w:t>
            </w:r>
            <w:r w:rsidRPr="00945F2C">
              <w:rPr>
                <w:rFonts w:eastAsia="Segoe UI"/>
                <w:iCs/>
                <w:sz w:val="24"/>
                <w:szCs w:val="24"/>
                <w:lang w:val="ru-RU"/>
              </w:rPr>
              <w:t>;</w:t>
            </w:r>
            <w:r w:rsidRPr="00945F2C">
              <w:rPr>
                <w:rFonts w:eastAsia="Segoe UI"/>
                <w:bCs/>
                <w:iCs/>
                <w:sz w:val="24"/>
                <w:szCs w:val="24"/>
                <w:lang w:val="ru-RU"/>
              </w:rPr>
              <w:t xml:space="preserve"> </w:t>
            </w:r>
          </w:p>
          <w:p w:rsidR="003657CE" w:rsidRPr="00945F2C" w:rsidRDefault="003657CE" w:rsidP="009E26ED">
            <w:pPr>
              <w:suppressAutoHyphens/>
              <w:jc w:val="both"/>
              <w:rPr>
                <w:i/>
                <w:lang w:val="ru-RU"/>
              </w:rPr>
            </w:pPr>
            <w:r w:rsidRPr="00945F2C">
              <w:rPr>
                <w:rFonts w:eastAsia="Segoe UI"/>
                <w:bCs/>
                <w:iCs/>
                <w:sz w:val="24"/>
                <w:szCs w:val="24"/>
                <w:lang w:val="ru-RU"/>
              </w:rPr>
              <w:t xml:space="preserve">- порядок их применения и программное обеспечение в профессиональной </w:t>
            </w:r>
            <w:proofErr w:type="gramStart"/>
            <w:r w:rsidRPr="00945F2C">
              <w:rPr>
                <w:rFonts w:eastAsia="Segoe UI"/>
                <w:bCs/>
                <w:iCs/>
                <w:sz w:val="24"/>
                <w:szCs w:val="24"/>
                <w:lang w:val="ru-RU"/>
              </w:rPr>
              <w:t>деятельности</w:t>
            </w:r>
            <w:proofErr w:type="gramEnd"/>
            <w:r w:rsidRPr="00945F2C">
              <w:rPr>
                <w:rFonts w:eastAsia="Segoe UI"/>
                <w:bCs/>
                <w:iCs/>
                <w:sz w:val="24"/>
                <w:szCs w:val="24"/>
                <w:lang w:val="ru-RU"/>
              </w:rPr>
              <w:t xml:space="preserve"> в том числе с использованием цифровых средств</w:t>
            </w:r>
          </w:p>
        </w:tc>
      </w:tr>
      <w:tr w:rsidR="00945F2C" w:rsidRPr="00F9397A" w:rsidTr="005F17CB">
        <w:trPr>
          <w:trHeight w:val="212"/>
        </w:trPr>
        <w:tc>
          <w:tcPr>
            <w:tcW w:w="748" w:type="pct"/>
          </w:tcPr>
          <w:p w:rsidR="00945F2C" w:rsidRPr="00945F2C" w:rsidRDefault="00945F2C" w:rsidP="009E26ED">
            <w:pPr>
              <w:suppressAutoHyphens/>
              <w:jc w:val="center"/>
              <w:rPr>
                <w:sz w:val="24"/>
                <w:szCs w:val="24"/>
                <w:lang w:val="ru-RU"/>
              </w:rPr>
            </w:pPr>
            <w:proofErr w:type="gramStart"/>
            <w:r>
              <w:rPr>
                <w:sz w:val="24"/>
                <w:szCs w:val="24"/>
                <w:lang w:val="ru-RU"/>
              </w:rPr>
              <w:t>ОК</w:t>
            </w:r>
            <w:proofErr w:type="gramEnd"/>
            <w:r>
              <w:rPr>
                <w:sz w:val="24"/>
                <w:szCs w:val="24"/>
                <w:lang w:val="ru-RU"/>
              </w:rPr>
              <w:t xml:space="preserve"> 3</w:t>
            </w:r>
          </w:p>
        </w:tc>
        <w:tc>
          <w:tcPr>
            <w:tcW w:w="2123" w:type="pct"/>
          </w:tcPr>
          <w:p w:rsidR="00945F2C" w:rsidRPr="00945F2C" w:rsidRDefault="00255BD1" w:rsidP="00945F2C">
            <w:pPr>
              <w:suppressAutoHyphens/>
              <w:jc w:val="both"/>
              <w:rPr>
                <w:rFonts w:eastAsia="Segoe UI"/>
                <w:iCs/>
                <w:spacing w:val="-2"/>
                <w:sz w:val="24"/>
                <w:szCs w:val="24"/>
                <w:lang w:val="ru-RU"/>
              </w:rPr>
            </w:pPr>
            <w:r>
              <w:rPr>
                <w:rFonts w:eastAsia="Segoe UI"/>
                <w:iCs/>
                <w:spacing w:val="-2"/>
                <w:sz w:val="24"/>
                <w:szCs w:val="24"/>
                <w:lang w:val="ru-RU"/>
              </w:rPr>
              <w:t xml:space="preserve">- </w:t>
            </w:r>
            <w:r w:rsidR="00945F2C">
              <w:rPr>
                <w:rFonts w:eastAsia="Segoe UI"/>
                <w:iCs/>
                <w:spacing w:val="-2"/>
                <w:sz w:val="24"/>
                <w:szCs w:val="24"/>
                <w:lang w:val="ru-RU"/>
              </w:rPr>
              <w:t>о</w:t>
            </w:r>
            <w:r w:rsidR="00945F2C" w:rsidRPr="00945F2C">
              <w:rPr>
                <w:rFonts w:eastAsia="Segoe UI"/>
                <w:iCs/>
                <w:spacing w:val="-2"/>
                <w:sz w:val="24"/>
                <w:szCs w:val="24"/>
                <w:lang w:val="ru-RU"/>
              </w:rPr>
              <w:t xml:space="preserve">пределять актуальность </w:t>
            </w:r>
            <w:proofErr w:type="spellStart"/>
            <w:r w:rsidR="00945F2C" w:rsidRPr="00945F2C">
              <w:rPr>
                <w:rFonts w:eastAsia="Segoe UI"/>
                <w:iCs/>
                <w:spacing w:val="-2"/>
                <w:sz w:val="24"/>
                <w:szCs w:val="24"/>
                <w:lang w:val="ru-RU"/>
              </w:rPr>
              <w:t>нормативноправовой</w:t>
            </w:r>
            <w:proofErr w:type="spellEnd"/>
            <w:r w:rsidR="00945F2C" w:rsidRPr="00945F2C">
              <w:rPr>
                <w:rFonts w:eastAsia="Segoe UI"/>
                <w:iCs/>
                <w:spacing w:val="-2"/>
                <w:sz w:val="24"/>
                <w:szCs w:val="24"/>
                <w:lang w:val="ru-RU"/>
              </w:rPr>
              <w:t xml:space="preserve"> документации </w:t>
            </w:r>
            <w:proofErr w:type="gramStart"/>
            <w:r w:rsidR="00945F2C" w:rsidRPr="00945F2C">
              <w:rPr>
                <w:rFonts w:eastAsia="Segoe UI"/>
                <w:iCs/>
                <w:spacing w:val="-2"/>
                <w:sz w:val="24"/>
                <w:szCs w:val="24"/>
                <w:lang w:val="ru-RU"/>
              </w:rPr>
              <w:t>в</w:t>
            </w:r>
            <w:proofErr w:type="gramEnd"/>
            <w:r w:rsidR="00945F2C" w:rsidRPr="00945F2C">
              <w:rPr>
                <w:rFonts w:eastAsia="Segoe UI"/>
                <w:iCs/>
                <w:spacing w:val="-2"/>
                <w:sz w:val="24"/>
                <w:szCs w:val="24"/>
                <w:lang w:val="ru-RU"/>
              </w:rPr>
              <w:t xml:space="preserve"> </w:t>
            </w:r>
          </w:p>
          <w:p w:rsidR="00945F2C" w:rsidRPr="00945F2C" w:rsidRDefault="00945F2C" w:rsidP="00945F2C">
            <w:pPr>
              <w:suppressAutoHyphens/>
              <w:jc w:val="both"/>
              <w:rPr>
                <w:rFonts w:eastAsia="Segoe UI"/>
                <w:iCs/>
                <w:spacing w:val="-2"/>
                <w:sz w:val="24"/>
                <w:szCs w:val="24"/>
                <w:lang w:val="ru-RU"/>
              </w:rPr>
            </w:pPr>
            <w:r w:rsidRPr="00945F2C">
              <w:rPr>
                <w:rFonts w:eastAsia="Segoe UI"/>
                <w:iCs/>
                <w:spacing w:val="-2"/>
                <w:sz w:val="24"/>
                <w:szCs w:val="24"/>
                <w:lang w:val="ru-RU"/>
              </w:rPr>
              <w:t xml:space="preserve">профессиональной деятельности; </w:t>
            </w:r>
          </w:p>
          <w:p w:rsidR="00945F2C" w:rsidRPr="00945F2C" w:rsidRDefault="00255BD1" w:rsidP="00945F2C">
            <w:pPr>
              <w:suppressAutoHyphens/>
              <w:jc w:val="both"/>
              <w:rPr>
                <w:rFonts w:eastAsia="Segoe UI"/>
                <w:iCs/>
                <w:spacing w:val="-2"/>
                <w:sz w:val="24"/>
                <w:szCs w:val="24"/>
                <w:lang w:val="ru-RU"/>
              </w:rPr>
            </w:pPr>
            <w:r>
              <w:rPr>
                <w:rFonts w:eastAsia="Segoe UI"/>
                <w:iCs/>
                <w:spacing w:val="-2"/>
                <w:sz w:val="24"/>
                <w:szCs w:val="24"/>
                <w:lang w:val="ru-RU"/>
              </w:rPr>
              <w:t xml:space="preserve">- </w:t>
            </w:r>
            <w:r w:rsidR="00945F2C" w:rsidRPr="00945F2C">
              <w:rPr>
                <w:rFonts w:eastAsia="Segoe UI"/>
                <w:iCs/>
                <w:spacing w:val="-2"/>
                <w:sz w:val="24"/>
                <w:szCs w:val="24"/>
                <w:lang w:val="ru-RU"/>
              </w:rPr>
              <w:t xml:space="preserve">применять современную научную </w:t>
            </w:r>
          </w:p>
          <w:p w:rsidR="00945F2C" w:rsidRPr="00945F2C" w:rsidRDefault="00945F2C" w:rsidP="00945F2C">
            <w:pPr>
              <w:suppressAutoHyphens/>
              <w:jc w:val="both"/>
              <w:rPr>
                <w:rFonts w:eastAsia="Segoe UI"/>
                <w:iCs/>
                <w:spacing w:val="-2"/>
                <w:sz w:val="24"/>
                <w:szCs w:val="24"/>
                <w:lang w:val="ru-RU"/>
              </w:rPr>
            </w:pPr>
            <w:r w:rsidRPr="00945F2C">
              <w:rPr>
                <w:rFonts w:eastAsia="Segoe UI"/>
                <w:iCs/>
                <w:spacing w:val="-2"/>
                <w:sz w:val="24"/>
                <w:szCs w:val="24"/>
                <w:lang w:val="ru-RU"/>
              </w:rPr>
              <w:t xml:space="preserve">профессиональную терминологию; </w:t>
            </w:r>
          </w:p>
          <w:p w:rsidR="00945F2C" w:rsidRPr="00945F2C" w:rsidRDefault="00255BD1" w:rsidP="00945F2C">
            <w:pPr>
              <w:suppressAutoHyphens/>
              <w:jc w:val="both"/>
              <w:rPr>
                <w:rFonts w:eastAsia="Segoe UI"/>
                <w:iCs/>
                <w:spacing w:val="-2"/>
                <w:sz w:val="24"/>
                <w:szCs w:val="24"/>
                <w:lang w:val="ru-RU"/>
              </w:rPr>
            </w:pPr>
            <w:r>
              <w:rPr>
                <w:rFonts w:eastAsia="Segoe UI"/>
                <w:iCs/>
                <w:spacing w:val="-2"/>
                <w:sz w:val="24"/>
                <w:szCs w:val="24"/>
                <w:lang w:val="ru-RU"/>
              </w:rPr>
              <w:t xml:space="preserve">- </w:t>
            </w:r>
            <w:proofErr w:type="gramStart"/>
            <w:r w:rsidR="00945F2C" w:rsidRPr="00945F2C">
              <w:rPr>
                <w:rFonts w:eastAsia="Segoe UI"/>
                <w:iCs/>
                <w:spacing w:val="-2"/>
                <w:sz w:val="24"/>
                <w:szCs w:val="24"/>
                <w:lang w:val="ru-RU"/>
              </w:rPr>
              <w:t>определять и выстраивать</w:t>
            </w:r>
            <w:proofErr w:type="gramEnd"/>
            <w:r w:rsidR="00945F2C" w:rsidRPr="00945F2C">
              <w:rPr>
                <w:rFonts w:eastAsia="Segoe UI"/>
                <w:iCs/>
                <w:spacing w:val="-2"/>
                <w:sz w:val="24"/>
                <w:szCs w:val="24"/>
                <w:lang w:val="ru-RU"/>
              </w:rPr>
              <w:t xml:space="preserve"> траектории </w:t>
            </w:r>
          </w:p>
          <w:p w:rsidR="00945F2C" w:rsidRPr="00945F2C" w:rsidRDefault="00945F2C" w:rsidP="00945F2C">
            <w:pPr>
              <w:suppressAutoHyphens/>
              <w:jc w:val="both"/>
              <w:rPr>
                <w:rFonts w:eastAsia="Segoe UI"/>
                <w:iCs/>
                <w:spacing w:val="-2"/>
                <w:sz w:val="24"/>
                <w:szCs w:val="24"/>
                <w:lang w:val="ru-RU"/>
              </w:rPr>
            </w:pPr>
            <w:r w:rsidRPr="00945F2C">
              <w:rPr>
                <w:rFonts w:eastAsia="Segoe UI"/>
                <w:iCs/>
                <w:spacing w:val="-2"/>
                <w:sz w:val="24"/>
                <w:szCs w:val="24"/>
                <w:lang w:val="ru-RU"/>
              </w:rPr>
              <w:t xml:space="preserve">профессионального развития и </w:t>
            </w:r>
          </w:p>
          <w:p w:rsidR="00945F2C" w:rsidRPr="00945F2C" w:rsidRDefault="00945F2C" w:rsidP="00945F2C">
            <w:pPr>
              <w:suppressAutoHyphens/>
              <w:jc w:val="both"/>
              <w:rPr>
                <w:rFonts w:eastAsia="Segoe UI"/>
                <w:iCs/>
                <w:spacing w:val="-2"/>
                <w:sz w:val="24"/>
                <w:szCs w:val="24"/>
                <w:lang w:val="ru-RU"/>
              </w:rPr>
            </w:pPr>
            <w:r w:rsidRPr="00945F2C">
              <w:rPr>
                <w:rFonts w:eastAsia="Segoe UI"/>
                <w:iCs/>
                <w:spacing w:val="-2"/>
                <w:sz w:val="24"/>
                <w:szCs w:val="24"/>
                <w:lang w:val="ru-RU"/>
              </w:rPr>
              <w:t>самообразования.</w:t>
            </w:r>
          </w:p>
        </w:tc>
        <w:tc>
          <w:tcPr>
            <w:tcW w:w="2129" w:type="pct"/>
          </w:tcPr>
          <w:p w:rsidR="00945F2C" w:rsidRPr="00945F2C" w:rsidRDefault="00255BD1" w:rsidP="00945F2C">
            <w:pPr>
              <w:suppressAutoHyphens/>
              <w:jc w:val="both"/>
              <w:rPr>
                <w:rFonts w:eastAsia="Segoe UI"/>
                <w:iCs/>
                <w:sz w:val="24"/>
                <w:szCs w:val="24"/>
                <w:lang w:val="ru-RU"/>
              </w:rPr>
            </w:pPr>
            <w:r>
              <w:rPr>
                <w:rFonts w:eastAsia="Segoe UI"/>
                <w:iCs/>
                <w:sz w:val="24"/>
                <w:szCs w:val="24"/>
                <w:lang w:val="ru-RU"/>
              </w:rPr>
              <w:t>- с</w:t>
            </w:r>
            <w:r w:rsidR="00945F2C" w:rsidRPr="00945F2C">
              <w:rPr>
                <w:rFonts w:eastAsia="Segoe UI"/>
                <w:iCs/>
                <w:sz w:val="24"/>
                <w:szCs w:val="24"/>
                <w:lang w:val="ru-RU"/>
              </w:rPr>
              <w:t xml:space="preserve">одержание </w:t>
            </w:r>
            <w:proofErr w:type="gramStart"/>
            <w:r w:rsidR="00945F2C" w:rsidRPr="00945F2C">
              <w:rPr>
                <w:rFonts w:eastAsia="Segoe UI"/>
                <w:iCs/>
                <w:sz w:val="24"/>
                <w:szCs w:val="24"/>
                <w:lang w:val="ru-RU"/>
              </w:rPr>
              <w:t>актуальной</w:t>
            </w:r>
            <w:proofErr w:type="gramEnd"/>
            <w:r w:rsidR="00945F2C" w:rsidRPr="00945F2C">
              <w:rPr>
                <w:rFonts w:eastAsia="Segoe UI"/>
                <w:iCs/>
                <w:sz w:val="24"/>
                <w:szCs w:val="24"/>
                <w:lang w:val="ru-RU"/>
              </w:rPr>
              <w:t xml:space="preserve"> </w:t>
            </w:r>
          </w:p>
          <w:p w:rsidR="00945F2C" w:rsidRPr="00945F2C" w:rsidRDefault="00945F2C" w:rsidP="00945F2C">
            <w:pPr>
              <w:suppressAutoHyphens/>
              <w:jc w:val="both"/>
              <w:rPr>
                <w:rFonts w:eastAsia="Segoe UI"/>
                <w:iCs/>
                <w:sz w:val="24"/>
                <w:szCs w:val="24"/>
                <w:lang w:val="ru-RU"/>
              </w:rPr>
            </w:pPr>
            <w:r w:rsidRPr="00945F2C">
              <w:rPr>
                <w:rFonts w:eastAsia="Segoe UI"/>
                <w:iCs/>
                <w:sz w:val="24"/>
                <w:szCs w:val="24"/>
                <w:lang w:val="ru-RU"/>
              </w:rPr>
              <w:t xml:space="preserve">нормативно-правовой </w:t>
            </w:r>
          </w:p>
          <w:p w:rsidR="00255BD1" w:rsidRDefault="00945F2C" w:rsidP="00945F2C">
            <w:pPr>
              <w:suppressAutoHyphens/>
              <w:jc w:val="both"/>
              <w:rPr>
                <w:rFonts w:eastAsia="Segoe UI"/>
                <w:iCs/>
                <w:sz w:val="24"/>
                <w:szCs w:val="24"/>
                <w:lang w:val="ru-RU"/>
              </w:rPr>
            </w:pPr>
            <w:r w:rsidRPr="00945F2C">
              <w:rPr>
                <w:rFonts w:eastAsia="Segoe UI"/>
                <w:iCs/>
                <w:sz w:val="24"/>
                <w:szCs w:val="24"/>
                <w:lang w:val="ru-RU"/>
              </w:rPr>
              <w:t xml:space="preserve">документации; </w:t>
            </w:r>
          </w:p>
          <w:p w:rsidR="00945F2C" w:rsidRPr="00945F2C" w:rsidRDefault="00255BD1" w:rsidP="00945F2C">
            <w:pPr>
              <w:suppressAutoHyphens/>
              <w:jc w:val="both"/>
              <w:rPr>
                <w:rFonts w:eastAsia="Segoe UI"/>
                <w:iCs/>
                <w:sz w:val="24"/>
                <w:szCs w:val="24"/>
                <w:lang w:val="ru-RU"/>
              </w:rPr>
            </w:pPr>
            <w:r>
              <w:rPr>
                <w:rFonts w:eastAsia="Segoe UI"/>
                <w:iCs/>
                <w:sz w:val="24"/>
                <w:szCs w:val="24"/>
                <w:lang w:val="ru-RU"/>
              </w:rPr>
              <w:t xml:space="preserve">- </w:t>
            </w:r>
            <w:r w:rsidR="00945F2C" w:rsidRPr="00945F2C">
              <w:rPr>
                <w:rFonts w:eastAsia="Segoe UI"/>
                <w:iCs/>
                <w:sz w:val="24"/>
                <w:szCs w:val="24"/>
                <w:lang w:val="ru-RU"/>
              </w:rPr>
              <w:t xml:space="preserve">современная научная </w:t>
            </w:r>
          </w:p>
          <w:p w:rsidR="00945F2C" w:rsidRPr="00945F2C" w:rsidRDefault="00945F2C" w:rsidP="00945F2C">
            <w:pPr>
              <w:suppressAutoHyphens/>
              <w:jc w:val="both"/>
              <w:rPr>
                <w:rFonts w:eastAsia="Segoe UI"/>
                <w:iCs/>
                <w:sz w:val="24"/>
                <w:szCs w:val="24"/>
                <w:lang w:val="ru-RU"/>
              </w:rPr>
            </w:pPr>
            <w:r w:rsidRPr="00945F2C">
              <w:rPr>
                <w:rFonts w:eastAsia="Segoe UI"/>
                <w:iCs/>
                <w:sz w:val="24"/>
                <w:szCs w:val="24"/>
                <w:lang w:val="ru-RU"/>
              </w:rPr>
              <w:t xml:space="preserve">и профессиональная терминология; </w:t>
            </w:r>
          </w:p>
          <w:p w:rsidR="00945F2C" w:rsidRPr="00945F2C" w:rsidRDefault="00255BD1" w:rsidP="00945F2C">
            <w:pPr>
              <w:suppressAutoHyphens/>
              <w:jc w:val="both"/>
              <w:rPr>
                <w:rFonts w:eastAsia="Segoe UI"/>
                <w:iCs/>
                <w:sz w:val="24"/>
                <w:szCs w:val="24"/>
                <w:lang w:val="ru-RU"/>
              </w:rPr>
            </w:pPr>
            <w:r>
              <w:rPr>
                <w:rFonts w:eastAsia="Segoe UI"/>
                <w:iCs/>
                <w:sz w:val="24"/>
                <w:szCs w:val="24"/>
                <w:lang w:val="ru-RU"/>
              </w:rPr>
              <w:t xml:space="preserve">- </w:t>
            </w:r>
            <w:r w:rsidR="00945F2C" w:rsidRPr="00945F2C">
              <w:rPr>
                <w:rFonts w:eastAsia="Segoe UI"/>
                <w:iCs/>
                <w:sz w:val="24"/>
                <w:szCs w:val="24"/>
                <w:lang w:val="ru-RU"/>
              </w:rPr>
              <w:t xml:space="preserve">возможные траектории </w:t>
            </w:r>
          </w:p>
          <w:p w:rsidR="00945F2C" w:rsidRPr="00945F2C" w:rsidRDefault="00945F2C" w:rsidP="00945F2C">
            <w:pPr>
              <w:suppressAutoHyphens/>
              <w:jc w:val="both"/>
              <w:rPr>
                <w:rFonts w:eastAsia="Segoe UI"/>
                <w:iCs/>
                <w:sz w:val="24"/>
                <w:szCs w:val="24"/>
                <w:lang w:val="ru-RU"/>
              </w:rPr>
            </w:pPr>
            <w:r w:rsidRPr="00945F2C">
              <w:rPr>
                <w:rFonts w:eastAsia="Segoe UI"/>
                <w:iCs/>
                <w:sz w:val="24"/>
                <w:szCs w:val="24"/>
                <w:lang w:val="ru-RU"/>
              </w:rPr>
              <w:t xml:space="preserve">профессионального развития и </w:t>
            </w:r>
          </w:p>
          <w:p w:rsidR="00945F2C" w:rsidRPr="00945F2C" w:rsidRDefault="00945F2C" w:rsidP="00945F2C">
            <w:pPr>
              <w:suppressAutoHyphens/>
              <w:jc w:val="both"/>
              <w:rPr>
                <w:rFonts w:eastAsia="Segoe UI"/>
                <w:iCs/>
                <w:sz w:val="24"/>
                <w:szCs w:val="24"/>
                <w:lang w:val="ru-RU"/>
              </w:rPr>
            </w:pPr>
            <w:r w:rsidRPr="00945F2C">
              <w:rPr>
                <w:rFonts w:eastAsia="Segoe UI"/>
                <w:iCs/>
                <w:sz w:val="24"/>
                <w:szCs w:val="24"/>
                <w:lang w:val="ru-RU"/>
              </w:rPr>
              <w:t>самообразования</w:t>
            </w:r>
          </w:p>
        </w:tc>
      </w:tr>
    </w:tbl>
    <w:p w:rsidR="00945F2C" w:rsidRDefault="00945F2C" w:rsidP="005F17CB">
      <w:pPr>
        <w:keepNext/>
        <w:spacing w:after="120"/>
        <w:jc w:val="center"/>
        <w:outlineLvl w:val="0"/>
        <w:rPr>
          <w:rFonts w:eastAsia="Segoe UI"/>
          <w:b/>
          <w:bCs/>
          <w:caps/>
          <w:kern w:val="32"/>
          <w:sz w:val="24"/>
          <w:szCs w:val="24"/>
          <w:lang w:val="ru-RU" w:eastAsia="x-none"/>
        </w:rPr>
      </w:pPr>
    </w:p>
    <w:p w:rsidR="005F17CB" w:rsidRPr="00AA43B5" w:rsidRDefault="005F17CB" w:rsidP="005F17CB">
      <w:pPr>
        <w:keepNext/>
        <w:spacing w:after="120"/>
        <w:jc w:val="center"/>
        <w:outlineLvl w:val="0"/>
        <w:rPr>
          <w:rFonts w:eastAsia="Segoe UI"/>
          <w:b/>
          <w:bCs/>
          <w:caps/>
          <w:kern w:val="32"/>
          <w:sz w:val="24"/>
          <w:szCs w:val="24"/>
          <w:lang w:val="ru-RU" w:eastAsia="x-none"/>
        </w:rPr>
      </w:pPr>
      <w:r w:rsidRPr="00AA43B5">
        <w:rPr>
          <w:rFonts w:eastAsia="Segoe UI"/>
          <w:b/>
          <w:bCs/>
          <w:caps/>
          <w:kern w:val="32"/>
          <w:sz w:val="24"/>
          <w:szCs w:val="24"/>
          <w:lang w:val="x-none" w:eastAsia="x-none"/>
        </w:rPr>
        <w:t xml:space="preserve">2. Структура и содержание </w:t>
      </w:r>
      <w:r w:rsidRPr="00AA43B5">
        <w:rPr>
          <w:rFonts w:eastAsia="Segoe UI"/>
          <w:b/>
          <w:bCs/>
          <w:caps/>
          <w:kern w:val="32"/>
          <w:sz w:val="24"/>
          <w:szCs w:val="24"/>
          <w:lang w:val="ru-RU" w:eastAsia="x-none"/>
        </w:rPr>
        <w:t>ДИСЦИПЛИНЫ</w:t>
      </w:r>
    </w:p>
    <w:p w:rsidR="004C7071" w:rsidRPr="00AA43B5" w:rsidRDefault="004C7071" w:rsidP="004C7071">
      <w:pPr>
        <w:rPr>
          <w:rFonts w:eastAsia="Segoe UI"/>
          <w:b/>
          <w:bCs/>
          <w:caps/>
          <w:kern w:val="32"/>
          <w:sz w:val="24"/>
          <w:szCs w:val="24"/>
          <w:lang w:val="x-none" w:eastAsia="x-none"/>
        </w:rPr>
      </w:pPr>
    </w:p>
    <w:p w:rsidR="00BE03A9" w:rsidRPr="00AA43B5" w:rsidRDefault="004C7071" w:rsidP="00BE03A9">
      <w:pPr>
        <w:spacing w:after="120" w:line="276" w:lineRule="auto"/>
        <w:ind w:firstLine="709"/>
        <w:outlineLvl w:val="1"/>
        <w:rPr>
          <w:rFonts w:eastAsia="Segoe UI"/>
          <w:b/>
          <w:bCs/>
          <w:sz w:val="24"/>
          <w:szCs w:val="24"/>
          <w:lang w:val="ru-RU" w:eastAsia="ru-RU"/>
        </w:rPr>
      </w:pPr>
      <w:r w:rsidRPr="00AA43B5">
        <w:rPr>
          <w:rFonts w:eastAsia="Segoe UI"/>
          <w:b/>
          <w:bCs/>
          <w:sz w:val="24"/>
          <w:szCs w:val="24"/>
          <w:lang w:val="ru-RU" w:eastAsia="ru-RU"/>
        </w:rPr>
        <w:t>2.1. Трудоемкость освоения дисциплины</w:t>
      </w:r>
    </w:p>
    <w:tbl>
      <w:tblPr>
        <w:tblStyle w:val="af0"/>
        <w:tblW w:w="0" w:type="auto"/>
        <w:tblLook w:val="04A0" w:firstRow="1" w:lastRow="0" w:firstColumn="1" w:lastColumn="0" w:noHBand="0" w:noVBand="1"/>
      </w:tblPr>
      <w:tblGrid>
        <w:gridCol w:w="6204"/>
        <w:gridCol w:w="3367"/>
      </w:tblGrid>
      <w:tr w:rsidR="009634FB" w:rsidRPr="00AA43B5" w:rsidTr="009E26ED">
        <w:tc>
          <w:tcPr>
            <w:tcW w:w="6204" w:type="dxa"/>
            <w:vAlign w:val="center"/>
          </w:tcPr>
          <w:p w:rsidR="009F5651" w:rsidRPr="00AA43B5" w:rsidRDefault="009F5651" w:rsidP="009F5651">
            <w:pPr>
              <w:jc w:val="center"/>
              <w:rPr>
                <w:sz w:val="28"/>
                <w:szCs w:val="28"/>
              </w:rPr>
            </w:pPr>
            <w:proofErr w:type="spellStart"/>
            <w:r w:rsidRPr="00AA43B5">
              <w:rPr>
                <w:b/>
                <w:sz w:val="28"/>
                <w:szCs w:val="28"/>
              </w:rPr>
              <w:t>Вид</w:t>
            </w:r>
            <w:proofErr w:type="spellEnd"/>
            <w:r w:rsidRPr="00AA43B5">
              <w:rPr>
                <w:b/>
                <w:sz w:val="28"/>
                <w:szCs w:val="28"/>
              </w:rPr>
              <w:t xml:space="preserve"> учебной </w:t>
            </w:r>
            <w:proofErr w:type="spellStart"/>
            <w:r w:rsidRPr="00AA43B5">
              <w:rPr>
                <w:b/>
                <w:sz w:val="28"/>
                <w:szCs w:val="28"/>
              </w:rPr>
              <w:t>работы</w:t>
            </w:r>
            <w:proofErr w:type="spellEnd"/>
          </w:p>
        </w:tc>
        <w:tc>
          <w:tcPr>
            <w:tcW w:w="3367" w:type="dxa"/>
            <w:vAlign w:val="center"/>
          </w:tcPr>
          <w:p w:rsidR="009F5651" w:rsidRPr="00AA43B5" w:rsidRDefault="009F5651" w:rsidP="009F5651">
            <w:pPr>
              <w:jc w:val="center"/>
              <w:rPr>
                <w:sz w:val="28"/>
                <w:szCs w:val="28"/>
              </w:rPr>
            </w:pPr>
            <w:proofErr w:type="spellStart"/>
            <w:r w:rsidRPr="00AA43B5">
              <w:rPr>
                <w:b/>
                <w:sz w:val="28"/>
                <w:szCs w:val="28"/>
              </w:rPr>
              <w:t>Объем</w:t>
            </w:r>
            <w:proofErr w:type="spellEnd"/>
            <w:r w:rsidRPr="00AA43B5">
              <w:rPr>
                <w:b/>
                <w:sz w:val="28"/>
                <w:szCs w:val="28"/>
              </w:rPr>
              <w:t xml:space="preserve"> </w:t>
            </w:r>
            <w:proofErr w:type="spellStart"/>
            <w:r w:rsidRPr="00AA43B5">
              <w:rPr>
                <w:b/>
                <w:sz w:val="28"/>
                <w:szCs w:val="28"/>
              </w:rPr>
              <w:t>часов</w:t>
            </w:r>
            <w:proofErr w:type="spellEnd"/>
          </w:p>
        </w:tc>
      </w:tr>
      <w:tr w:rsidR="009634FB" w:rsidRPr="00AA43B5" w:rsidTr="009E26ED">
        <w:tc>
          <w:tcPr>
            <w:tcW w:w="6204" w:type="dxa"/>
            <w:vAlign w:val="center"/>
          </w:tcPr>
          <w:p w:rsidR="009F5651" w:rsidRPr="00AA43B5" w:rsidRDefault="009F5651" w:rsidP="009F5651">
            <w:pPr>
              <w:rPr>
                <w:sz w:val="28"/>
                <w:szCs w:val="28"/>
                <w:lang w:val="ru-RU"/>
              </w:rPr>
            </w:pPr>
            <w:r w:rsidRPr="00AA43B5">
              <w:rPr>
                <w:b/>
                <w:sz w:val="28"/>
                <w:szCs w:val="28"/>
                <w:lang w:val="ru-RU"/>
              </w:rPr>
              <w:t>Максимальная учебная нагрузка (всего):</w:t>
            </w:r>
          </w:p>
        </w:tc>
        <w:tc>
          <w:tcPr>
            <w:tcW w:w="3367" w:type="dxa"/>
            <w:vAlign w:val="center"/>
          </w:tcPr>
          <w:p w:rsidR="009F5651" w:rsidRPr="00AA43B5" w:rsidRDefault="009634FB" w:rsidP="009F5651">
            <w:pPr>
              <w:jc w:val="center"/>
              <w:rPr>
                <w:sz w:val="28"/>
                <w:szCs w:val="28"/>
                <w:lang w:val="ru-RU"/>
              </w:rPr>
            </w:pPr>
            <w:r w:rsidRPr="00AA43B5">
              <w:rPr>
                <w:b/>
                <w:sz w:val="28"/>
                <w:szCs w:val="28"/>
                <w:lang w:val="ru-RU"/>
              </w:rPr>
              <w:t>106</w:t>
            </w:r>
          </w:p>
        </w:tc>
      </w:tr>
      <w:tr w:rsidR="009634FB" w:rsidRPr="00AA43B5" w:rsidTr="009E26ED">
        <w:tc>
          <w:tcPr>
            <w:tcW w:w="6204" w:type="dxa"/>
            <w:vAlign w:val="center"/>
          </w:tcPr>
          <w:p w:rsidR="009F5651" w:rsidRPr="00AA43B5" w:rsidRDefault="009F5651" w:rsidP="009F5651">
            <w:pPr>
              <w:rPr>
                <w:sz w:val="28"/>
                <w:szCs w:val="28"/>
                <w:lang w:val="ru-RU"/>
              </w:rPr>
            </w:pPr>
            <w:r w:rsidRPr="00AA43B5">
              <w:rPr>
                <w:b/>
                <w:sz w:val="28"/>
                <w:szCs w:val="28"/>
                <w:lang w:val="ru-RU"/>
              </w:rPr>
              <w:t>обязательная учебная нагрузка (аудиторные учебные занятия):</w:t>
            </w:r>
          </w:p>
        </w:tc>
        <w:tc>
          <w:tcPr>
            <w:tcW w:w="3367" w:type="dxa"/>
            <w:vAlign w:val="center"/>
          </w:tcPr>
          <w:p w:rsidR="009F5651" w:rsidRPr="00AA43B5" w:rsidRDefault="009634FB" w:rsidP="009F5651">
            <w:pPr>
              <w:jc w:val="center"/>
              <w:rPr>
                <w:sz w:val="28"/>
                <w:szCs w:val="28"/>
                <w:lang w:val="ru-RU"/>
              </w:rPr>
            </w:pPr>
            <w:r w:rsidRPr="00AA43B5">
              <w:rPr>
                <w:sz w:val="28"/>
                <w:szCs w:val="28"/>
                <w:lang w:val="ru-RU"/>
              </w:rPr>
              <w:t>92</w:t>
            </w:r>
          </w:p>
        </w:tc>
      </w:tr>
      <w:tr w:rsidR="009634FB" w:rsidRPr="00AA43B5" w:rsidTr="009E26ED">
        <w:tc>
          <w:tcPr>
            <w:tcW w:w="6204" w:type="dxa"/>
            <w:vAlign w:val="center"/>
          </w:tcPr>
          <w:p w:rsidR="009F5651" w:rsidRPr="00AA43B5" w:rsidRDefault="009F5651" w:rsidP="009F5651">
            <w:pPr>
              <w:rPr>
                <w:sz w:val="28"/>
                <w:szCs w:val="28"/>
                <w:lang w:val="ru-RU"/>
              </w:rPr>
            </w:pPr>
            <w:r w:rsidRPr="00AA43B5">
              <w:rPr>
                <w:sz w:val="28"/>
                <w:szCs w:val="28"/>
                <w:lang w:val="ru-RU"/>
              </w:rPr>
              <w:t>в том числе:</w:t>
            </w:r>
          </w:p>
        </w:tc>
        <w:tc>
          <w:tcPr>
            <w:tcW w:w="3367" w:type="dxa"/>
            <w:vAlign w:val="center"/>
          </w:tcPr>
          <w:p w:rsidR="009F5651" w:rsidRPr="00AA43B5" w:rsidRDefault="009F5651" w:rsidP="009F5651">
            <w:pPr>
              <w:jc w:val="center"/>
              <w:rPr>
                <w:b/>
                <w:sz w:val="28"/>
                <w:szCs w:val="28"/>
                <w:lang w:val="ru-RU"/>
              </w:rPr>
            </w:pPr>
          </w:p>
        </w:tc>
      </w:tr>
      <w:tr w:rsidR="009634FB" w:rsidRPr="00AA43B5" w:rsidTr="009E26ED">
        <w:tc>
          <w:tcPr>
            <w:tcW w:w="6204" w:type="dxa"/>
            <w:vAlign w:val="center"/>
          </w:tcPr>
          <w:p w:rsidR="009F5651" w:rsidRPr="00AA43B5" w:rsidRDefault="00630B3A" w:rsidP="00630B3A">
            <w:pPr>
              <w:rPr>
                <w:sz w:val="28"/>
                <w:szCs w:val="28"/>
                <w:lang w:val="ru-RU"/>
              </w:rPr>
            </w:pPr>
            <w:r>
              <w:rPr>
                <w:sz w:val="28"/>
                <w:szCs w:val="28"/>
                <w:lang w:val="ru-RU"/>
              </w:rPr>
              <w:t>лекции</w:t>
            </w:r>
          </w:p>
        </w:tc>
        <w:tc>
          <w:tcPr>
            <w:tcW w:w="3367" w:type="dxa"/>
            <w:vAlign w:val="center"/>
          </w:tcPr>
          <w:p w:rsidR="009F5651" w:rsidRPr="00AA43B5" w:rsidRDefault="009F5651" w:rsidP="009F5651">
            <w:pPr>
              <w:jc w:val="center"/>
              <w:rPr>
                <w:b/>
                <w:sz w:val="28"/>
                <w:szCs w:val="28"/>
                <w:lang w:val="ru-RU"/>
              </w:rPr>
            </w:pPr>
            <w:r w:rsidRPr="00AA43B5">
              <w:rPr>
                <w:b/>
                <w:sz w:val="28"/>
                <w:szCs w:val="28"/>
                <w:lang w:val="ru-RU"/>
              </w:rPr>
              <w:t>46</w:t>
            </w:r>
          </w:p>
        </w:tc>
      </w:tr>
      <w:tr w:rsidR="009634FB" w:rsidRPr="00AA43B5" w:rsidTr="009E26ED">
        <w:tc>
          <w:tcPr>
            <w:tcW w:w="6204" w:type="dxa"/>
            <w:vAlign w:val="center"/>
          </w:tcPr>
          <w:p w:rsidR="009E26ED" w:rsidRPr="00AA43B5" w:rsidRDefault="009E26ED" w:rsidP="009F5651">
            <w:pPr>
              <w:rPr>
                <w:sz w:val="28"/>
                <w:szCs w:val="28"/>
                <w:lang w:val="ru-RU"/>
              </w:rPr>
            </w:pPr>
            <w:r w:rsidRPr="00AA43B5">
              <w:rPr>
                <w:sz w:val="28"/>
                <w:szCs w:val="28"/>
                <w:lang w:val="ru-RU"/>
              </w:rPr>
              <w:t>лабораторные занятия</w:t>
            </w:r>
          </w:p>
        </w:tc>
        <w:tc>
          <w:tcPr>
            <w:tcW w:w="3367" w:type="dxa"/>
            <w:vAlign w:val="center"/>
          </w:tcPr>
          <w:p w:rsidR="009E26ED" w:rsidRPr="00AA43B5" w:rsidRDefault="00630B3A" w:rsidP="009F5651">
            <w:pPr>
              <w:jc w:val="center"/>
              <w:rPr>
                <w:b/>
                <w:sz w:val="28"/>
                <w:szCs w:val="28"/>
                <w:lang w:val="ru-RU"/>
              </w:rPr>
            </w:pPr>
            <w:r>
              <w:rPr>
                <w:b/>
                <w:sz w:val="28"/>
                <w:szCs w:val="28"/>
                <w:lang w:val="ru-RU"/>
              </w:rPr>
              <w:t>-</w:t>
            </w:r>
          </w:p>
        </w:tc>
      </w:tr>
      <w:tr w:rsidR="009634FB" w:rsidRPr="00AA43B5" w:rsidTr="009E26ED">
        <w:tc>
          <w:tcPr>
            <w:tcW w:w="6204" w:type="dxa"/>
            <w:vAlign w:val="center"/>
          </w:tcPr>
          <w:p w:rsidR="009F5651" w:rsidRPr="00AA43B5" w:rsidRDefault="009F5651" w:rsidP="009F5651">
            <w:pPr>
              <w:rPr>
                <w:sz w:val="28"/>
                <w:szCs w:val="28"/>
              </w:rPr>
            </w:pPr>
            <w:proofErr w:type="spellStart"/>
            <w:r w:rsidRPr="00AA43B5">
              <w:rPr>
                <w:sz w:val="28"/>
                <w:szCs w:val="28"/>
              </w:rPr>
              <w:t>практические</w:t>
            </w:r>
            <w:proofErr w:type="spellEnd"/>
            <w:r w:rsidRPr="00AA43B5">
              <w:rPr>
                <w:sz w:val="28"/>
                <w:szCs w:val="28"/>
              </w:rPr>
              <w:t xml:space="preserve"> </w:t>
            </w:r>
            <w:proofErr w:type="spellStart"/>
            <w:r w:rsidRPr="00AA43B5">
              <w:rPr>
                <w:sz w:val="28"/>
                <w:szCs w:val="28"/>
              </w:rPr>
              <w:t>занятия</w:t>
            </w:r>
            <w:proofErr w:type="spellEnd"/>
            <w:r w:rsidRPr="00AA43B5">
              <w:rPr>
                <w:sz w:val="28"/>
                <w:szCs w:val="28"/>
              </w:rPr>
              <w:t xml:space="preserve"> </w:t>
            </w:r>
          </w:p>
        </w:tc>
        <w:tc>
          <w:tcPr>
            <w:tcW w:w="3367" w:type="dxa"/>
            <w:vAlign w:val="center"/>
          </w:tcPr>
          <w:p w:rsidR="009F5651" w:rsidRPr="00AA43B5" w:rsidRDefault="009F5651" w:rsidP="009F5651">
            <w:pPr>
              <w:jc w:val="center"/>
              <w:rPr>
                <w:b/>
                <w:sz w:val="28"/>
                <w:szCs w:val="28"/>
                <w:lang w:val="ru-RU"/>
              </w:rPr>
            </w:pPr>
            <w:r w:rsidRPr="00AA43B5">
              <w:rPr>
                <w:b/>
                <w:sz w:val="28"/>
                <w:szCs w:val="28"/>
                <w:lang w:val="ru-RU"/>
              </w:rPr>
              <w:t>46</w:t>
            </w:r>
          </w:p>
        </w:tc>
      </w:tr>
      <w:tr w:rsidR="009634FB" w:rsidRPr="00AA43B5" w:rsidTr="009E26ED">
        <w:tc>
          <w:tcPr>
            <w:tcW w:w="6204" w:type="dxa"/>
            <w:vAlign w:val="center"/>
          </w:tcPr>
          <w:p w:rsidR="009F5651" w:rsidRPr="00AA43B5" w:rsidRDefault="009F5651" w:rsidP="009F5651">
            <w:pPr>
              <w:rPr>
                <w:sz w:val="28"/>
                <w:szCs w:val="28"/>
                <w:lang w:val="ru-RU"/>
              </w:rPr>
            </w:pPr>
            <w:r w:rsidRPr="00AA43B5">
              <w:rPr>
                <w:b/>
                <w:sz w:val="28"/>
                <w:szCs w:val="28"/>
                <w:lang w:val="ru-RU"/>
              </w:rPr>
              <w:t xml:space="preserve">самостоятельная (внеаудиторная работа, включающая </w:t>
            </w:r>
            <w:proofErr w:type="gramStart"/>
            <w:r w:rsidRPr="00AA43B5">
              <w:rPr>
                <w:b/>
                <w:sz w:val="28"/>
                <w:szCs w:val="28"/>
                <w:lang w:val="ru-RU"/>
              </w:rPr>
              <w:t>индивидуальный проект</w:t>
            </w:r>
            <w:proofErr w:type="gramEnd"/>
            <w:r w:rsidRPr="00AA43B5">
              <w:rPr>
                <w:b/>
                <w:sz w:val="28"/>
                <w:szCs w:val="28"/>
                <w:lang w:val="ru-RU"/>
              </w:rPr>
              <w:t>)</w:t>
            </w:r>
          </w:p>
        </w:tc>
        <w:tc>
          <w:tcPr>
            <w:tcW w:w="3367" w:type="dxa"/>
            <w:vAlign w:val="center"/>
          </w:tcPr>
          <w:p w:rsidR="009F5651" w:rsidRPr="00AA43B5" w:rsidRDefault="00AA43B5" w:rsidP="009F5651">
            <w:pPr>
              <w:jc w:val="center"/>
              <w:rPr>
                <w:b/>
                <w:sz w:val="28"/>
                <w:szCs w:val="28"/>
                <w:lang w:val="ru-RU"/>
              </w:rPr>
            </w:pPr>
            <w:r w:rsidRPr="00AA43B5">
              <w:rPr>
                <w:b/>
                <w:sz w:val="28"/>
                <w:szCs w:val="28"/>
                <w:lang w:val="ru-RU"/>
              </w:rPr>
              <w:t>14</w:t>
            </w:r>
          </w:p>
        </w:tc>
      </w:tr>
      <w:tr w:rsidR="009F5651" w:rsidRPr="00AA43B5" w:rsidTr="009E26ED">
        <w:tc>
          <w:tcPr>
            <w:tcW w:w="6204" w:type="dxa"/>
            <w:vAlign w:val="center"/>
          </w:tcPr>
          <w:p w:rsidR="009F5651" w:rsidRPr="00AA43B5" w:rsidRDefault="009F5651" w:rsidP="009F5651">
            <w:pPr>
              <w:rPr>
                <w:b/>
                <w:sz w:val="28"/>
                <w:szCs w:val="28"/>
                <w:lang w:val="ru-RU"/>
              </w:rPr>
            </w:pPr>
            <w:r w:rsidRPr="00AA43B5">
              <w:rPr>
                <w:b/>
                <w:sz w:val="28"/>
                <w:szCs w:val="28"/>
                <w:lang w:val="ru-RU"/>
              </w:rPr>
              <w:t>промежуточная аттестация:</w:t>
            </w:r>
            <w:r w:rsidR="009634FB" w:rsidRPr="00AA43B5">
              <w:rPr>
                <w:b/>
                <w:sz w:val="28"/>
                <w:szCs w:val="28"/>
                <w:lang w:val="ru-RU"/>
              </w:rPr>
              <w:t xml:space="preserve"> </w:t>
            </w:r>
          </w:p>
          <w:p w:rsidR="009F5651" w:rsidRPr="00AA43B5" w:rsidRDefault="009F5651" w:rsidP="009F5651">
            <w:pPr>
              <w:rPr>
                <w:b/>
                <w:sz w:val="28"/>
                <w:szCs w:val="28"/>
                <w:lang w:val="ru-RU"/>
              </w:rPr>
            </w:pPr>
          </w:p>
        </w:tc>
        <w:tc>
          <w:tcPr>
            <w:tcW w:w="3367" w:type="dxa"/>
            <w:vAlign w:val="center"/>
          </w:tcPr>
          <w:p w:rsidR="009F5651" w:rsidRPr="00AA43B5" w:rsidRDefault="00AA43B5" w:rsidP="009F5651">
            <w:pPr>
              <w:jc w:val="center"/>
              <w:rPr>
                <w:b/>
                <w:sz w:val="28"/>
                <w:szCs w:val="28"/>
                <w:lang w:val="ru-RU"/>
              </w:rPr>
            </w:pPr>
            <w:r w:rsidRPr="00AA43B5">
              <w:rPr>
                <w:b/>
                <w:sz w:val="28"/>
                <w:szCs w:val="28"/>
                <w:lang w:val="ru-RU"/>
              </w:rPr>
              <w:t>зачет с оценкой</w:t>
            </w:r>
          </w:p>
        </w:tc>
      </w:tr>
    </w:tbl>
    <w:p w:rsidR="004C7071" w:rsidRPr="009634FB" w:rsidRDefault="004C7071" w:rsidP="004C7071">
      <w:pPr>
        <w:rPr>
          <w:rFonts w:eastAsia="Calibri"/>
          <w:iCs/>
          <w:color w:val="FF0000"/>
          <w:sz w:val="24"/>
          <w:szCs w:val="24"/>
          <w:lang w:val="ru-RU"/>
        </w:rPr>
      </w:pPr>
    </w:p>
    <w:p w:rsidR="004C7071" w:rsidRPr="00AA43B5" w:rsidRDefault="004C7071" w:rsidP="004C7071">
      <w:pPr>
        <w:spacing w:after="120" w:line="276" w:lineRule="auto"/>
        <w:ind w:firstLine="709"/>
        <w:outlineLvl w:val="1"/>
        <w:rPr>
          <w:rFonts w:eastAsia="Segoe UI"/>
          <w:b/>
          <w:bCs/>
          <w:sz w:val="24"/>
          <w:szCs w:val="24"/>
          <w:lang w:val="ru-RU" w:eastAsia="ru-RU"/>
        </w:rPr>
      </w:pPr>
      <w:r w:rsidRPr="00AA43B5">
        <w:rPr>
          <w:rFonts w:eastAsia="Segoe UI"/>
          <w:b/>
          <w:bCs/>
          <w:sz w:val="24"/>
          <w:szCs w:val="24"/>
          <w:lang w:val="ru-RU" w:eastAsia="ru-RU"/>
        </w:rPr>
        <w:t>2.2. Примерное содержание дисциплины</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7798"/>
      </w:tblGrid>
      <w:tr w:rsidR="009634FB" w:rsidRPr="00F9397A" w:rsidTr="00FF7A9F">
        <w:trPr>
          <w:trHeight w:val="20"/>
        </w:trPr>
        <w:tc>
          <w:tcPr>
            <w:tcW w:w="1039" w:type="pct"/>
            <w:vAlign w:val="center"/>
          </w:tcPr>
          <w:p w:rsidR="00642061" w:rsidRPr="00AA43B5" w:rsidRDefault="00642061" w:rsidP="009E26ED">
            <w:pPr>
              <w:suppressAutoHyphens/>
              <w:jc w:val="center"/>
              <w:rPr>
                <w:b/>
                <w:bCs/>
              </w:rPr>
            </w:pPr>
            <w:proofErr w:type="spellStart"/>
            <w:r w:rsidRPr="00AA43B5">
              <w:rPr>
                <w:b/>
                <w:bCs/>
                <w:lang w:eastAsia="ru-RU"/>
              </w:rPr>
              <w:t>Наименование</w:t>
            </w:r>
            <w:proofErr w:type="spellEnd"/>
            <w:r w:rsidRPr="00AA43B5">
              <w:rPr>
                <w:b/>
                <w:bCs/>
                <w:lang w:eastAsia="ru-RU"/>
              </w:rPr>
              <w:t xml:space="preserve"> </w:t>
            </w:r>
            <w:proofErr w:type="spellStart"/>
            <w:r w:rsidRPr="00AA43B5">
              <w:rPr>
                <w:b/>
                <w:bCs/>
                <w:lang w:eastAsia="ru-RU"/>
              </w:rPr>
              <w:t>разделов</w:t>
            </w:r>
            <w:proofErr w:type="spellEnd"/>
            <w:r w:rsidRPr="00AA43B5">
              <w:rPr>
                <w:b/>
                <w:bCs/>
                <w:lang w:eastAsia="ru-RU"/>
              </w:rPr>
              <w:t xml:space="preserve"> и </w:t>
            </w:r>
            <w:proofErr w:type="spellStart"/>
            <w:r w:rsidRPr="00AA43B5">
              <w:rPr>
                <w:b/>
                <w:bCs/>
                <w:lang w:eastAsia="ru-RU"/>
              </w:rPr>
              <w:t>тем</w:t>
            </w:r>
            <w:proofErr w:type="spellEnd"/>
          </w:p>
        </w:tc>
        <w:tc>
          <w:tcPr>
            <w:tcW w:w="3961" w:type="pct"/>
            <w:vAlign w:val="center"/>
          </w:tcPr>
          <w:p w:rsidR="00642061" w:rsidRPr="00AA43B5" w:rsidRDefault="00642061" w:rsidP="009E26ED">
            <w:pPr>
              <w:suppressAutoHyphens/>
              <w:jc w:val="center"/>
              <w:rPr>
                <w:b/>
                <w:bCs/>
                <w:lang w:val="ru-RU"/>
              </w:rPr>
            </w:pPr>
            <w:r w:rsidRPr="00AA43B5">
              <w:rPr>
                <w:b/>
                <w:bCs/>
                <w:lang w:val="ru-RU" w:eastAsia="ru-RU"/>
              </w:rPr>
              <w:t xml:space="preserve">Примерное содержание учебного материала, </w:t>
            </w:r>
            <w:proofErr w:type="gramStart"/>
            <w:r w:rsidRPr="00AA43B5">
              <w:rPr>
                <w:b/>
                <w:bCs/>
                <w:lang w:val="ru-RU" w:eastAsia="ru-RU"/>
              </w:rPr>
              <w:t>практических</w:t>
            </w:r>
            <w:proofErr w:type="gramEnd"/>
            <w:r w:rsidRPr="00AA43B5">
              <w:rPr>
                <w:b/>
                <w:bCs/>
                <w:lang w:val="ru-RU" w:eastAsia="ru-RU"/>
              </w:rPr>
              <w:t xml:space="preserve"> и лабораторных занятий</w:t>
            </w:r>
          </w:p>
        </w:tc>
      </w:tr>
      <w:tr w:rsidR="00FF7A9F" w:rsidRPr="00F9397A" w:rsidTr="00FF7A9F">
        <w:trPr>
          <w:trHeight w:val="20"/>
        </w:trPr>
        <w:tc>
          <w:tcPr>
            <w:tcW w:w="5000" w:type="pct"/>
            <w:gridSpan w:val="2"/>
            <w:vAlign w:val="center"/>
          </w:tcPr>
          <w:p w:rsidR="00FF7A9F" w:rsidRPr="00DD7117" w:rsidRDefault="00942CBB" w:rsidP="00DD7117">
            <w:pPr>
              <w:suppressAutoHyphens/>
              <w:rPr>
                <w:b/>
                <w:bCs/>
                <w:lang w:val="ru-RU" w:eastAsia="ru-RU"/>
              </w:rPr>
            </w:pPr>
            <w:r>
              <w:rPr>
                <w:b/>
                <w:bCs/>
                <w:lang w:val="ru-RU" w:eastAsia="ru-RU"/>
              </w:rPr>
              <w:t>Раздел 1</w:t>
            </w:r>
            <w:r w:rsidR="00DD7117">
              <w:rPr>
                <w:b/>
                <w:bCs/>
                <w:lang w:val="ru-RU" w:eastAsia="ru-RU"/>
              </w:rPr>
              <w:t xml:space="preserve">. </w:t>
            </w:r>
            <w:proofErr w:type="gramStart"/>
            <w:r w:rsidR="00DD7117">
              <w:rPr>
                <w:b/>
                <w:bCs/>
                <w:lang w:val="ru-RU" w:eastAsia="ru-RU"/>
              </w:rPr>
              <w:t>Концептуальные основы цифровой экономики</w:t>
            </w:r>
            <w:proofErr w:type="gramEnd"/>
          </w:p>
        </w:tc>
      </w:tr>
      <w:tr w:rsidR="009634FB" w:rsidRPr="009634FB" w:rsidTr="00FF7A9F">
        <w:trPr>
          <w:trHeight w:val="794"/>
        </w:trPr>
        <w:tc>
          <w:tcPr>
            <w:tcW w:w="1039" w:type="pct"/>
            <w:vMerge w:val="restart"/>
          </w:tcPr>
          <w:p w:rsidR="00642061" w:rsidRPr="00AA43B5" w:rsidRDefault="00642061" w:rsidP="009E26ED">
            <w:pPr>
              <w:tabs>
                <w:tab w:val="left" w:pos="5529"/>
              </w:tabs>
              <w:rPr>
                <w:b/>
                <w:bCs/>
                <w:lang w:val="ru-RU"/>
              </w:rPr>
            </w:pPr>
            <w:r w:rsidRPr="00AA43B5">
              <w:rPr>
                <w:b/>
                <w:bCs/>
                <w:lang w:val="ru-RU"/>
              </w:rPr>
              <w:t xml:space="preserve">Тема </w:t>
            </w:r>
            <w:r w:rsidR="00942CBB">
              <w:rPr>
                <w:b/>
                <w:bCs/>
                <w:lang w:val="ru-RU"/>
              </w:rPr>
              <w:t>1.</w:t>
            </w:r>
            <w:r w:rsidRPr="00AA43B5">
              <w:rPr>
                <w:b/>
                <w:bCs/>
                <w:lang w:val="ru-RU"/>
              </w:rPr>
              <w:t xml:space="preserve">1. </w:t>
            </w:r>
            <w:r w:rsidR="00DD7117">
              <w:rPr>
                <w:b/>
                <w:bCs/>
                <w:lang w:val="ru-RU"/>
              </w:rPr>
              <w:t xml:space="preserve">Определение и концепция </w:t>
            </w:r>
            <w:proofErr w:type="gramStart"/>
            <w:r w:rsidR="00DD7117">
              <w:rPr>
                <w:b/>
                <w:bCs/>
                <w:lang w:val="ru-RU"/>
              </w:rPr>
              <w:t>ц</w:t>
            </w:r>
            <w:r w:rsidR="00942CBB">
              <w:rPr>
                <w:b/>
                <w:bCs/>
                <w:lang w:val="ru-RU"/>
              </w:rPr>
              <w:t>ифров</w:t>
            </w:r>
            <w:r w:rsidR="00DD7117">
              <w:rPr>
                <w:b/>
                <w:bCs/>
                <w:lang w:val="ru-RU"/>
              </w:rPr>
              <w:t>ой</w:t>
            </w:r>
            <w:proofErr w:type="gramEnd"/>
            <w:r w:rsidR="00942CBB">
              <w:rPr>
                <w:b/>
                <w:bCs/>
                <w:lang w:val="ru-RU"/>
              </w:rPr>
              <w:t xml:space="preserve"> </w:t>
            </w:r>
            <w:r w:rsidR="00DD7117">
              <w:rPr>
                <w:b/>
                <w:bCs/>
                <w:lang w:val="ru-RU"/>
              </w:rPr>
              <w:t>экономики</w:t>
            </w:r>
          </w:p>
          <w:p w:rsidR="00642061" w:rsidRPr="00AA43B5" w:rsidRDefault="00642061" w:rsidP="009E26ED">
            <w:pPr>
              <w:rPr>
                <w:b/>
                <w:bCs/>
                <w:highlight w:val="yellow"/>
                <w:lang w:val="ru-RU"/>
              </w:rPr>
            </w:pPr>
          </w:p>
        </w:tc>
        <w:tc>
          <w:tcPr>
            <w:tcW w:w="3961" w:type="pct"/>
          </w:tcPr>
          <w:p w:rsidR="00642061" w:rsidRPr="00DD7117" w:rsidRDefault="00642061" w:rsidP="009E26ED">
            <w:pPr>
              <w:jc w:val="both"/>
              <w:rPr>
                <w:b/>
                <w:bCs/>
                <w:lang w:val="ru-RU"/>
              </w:rPr>
            </w:pPr>
            <w:r w:rsidRPr="00DD7117">
              <w:rPr>
                <w:b/>
                <w:bCs/>
                <w:lang w:val="ru-RU"/>
              </w:rPr>
              <w:t>Содержание учебного материала</w:t>
            </w:r>
          </w:p>
          <w:p w:rsidR="00642061" w:rsidRPr="00DD7117" w:rsidRDefault="00DD7117" w:rsidP="00DD7117">
            <w:pPr>
              <w:rPr>
                <w:b/>
                <w:bCs/>
                <w:i/>
                <w:highlight w:val="yellow"/>
                <w:lang w:val="ru-RU"/>
              </w:rPr>
            </w:pPr>
            <w:r w:rsidRPr="00DD7117">
              <w:rPr>
                <w:lang w:val="ru-RU"/>
              </w:rPr>
              <w:t xml:space="preserve">Цели, задачи и риски развития цифровой экономики в России. Подготовка специалистов в области информационно-коммуникационных технологий. Цифровая грамотность населения Четвертая промышленная революция и информационная глобализация. Информационная экономика как основа развития </w:t>
            </w:r>
            <w:proofErr w:type="gramStart"/>
            <w:r w:rsidRPr="00DD7117">
              <w:rPr>
                <w:lang w:val="ru-RU"/>
              </w:rPr>
              <w:t>цифровой</w:t>
            </w:r>
            <w:proofErr w:type="gramEnd"/>
            <w:r w:rsidRPr="00DD7117">
              <w:rPr>
                <w:lang w:val="ru-RU"/>
              </w:rPr>
              <w:t xml:space="preserve"> экономики. Основные характеристики и возможности информационной (сетевой) экономики. Барьеры </w:t>
            </w:r>
            <w:proofErr w:type="gramStart"/>
            <w:r w:rsidRPr="00DD7117">
              <w:rPr>
                <w:lang w:val="ru-RU"/>
              </w:rPr>
              <w:t>цифровой</w:t>
            </w:r>
            <w:proofErr w:type="gramEnd"/>
            <w:r w:rsidRPr="00DD7117">
              <w:rPr>
                <w:lang w:val="ru-RU"/>
              </w:rPr>
              <w:t xml:space="preserve"> экономики. Новые экономические законы. Влияние </w:t>
            </w:r>
            <w:proofErr w:type="gramStart"/>
            <w:r w:rsidRPr="00DD7117">
              <w:rPr>
                <w:lang w:val="ru-RU"/>
              </w:rPr>
              <w:t>информационной</w:t>
            </w:r>
            <w:proofErr w:type="gramEnd"/>
            <w:r w:rsidRPr="00DD7117">
              <w:rPr>
                <w:lang w:val="ru-RU"/>
              </w:rPr>
              <w:t xml:space="preserve"> экономики на участников рынка (покупатели, производители, структура коммерческих отношений). </w:t>
            </w:r>
            <w:proofErr w:type="spellStart"/>
            <w:r w:rsidRPr="00DD7117">
              <w:t>Цифровая</w:t>
            </w:r>
            <w:proofErr w:type="spellEnd"/>
            <w:r w:rsidRPr="00DD7117">
              <w:t xml:space="preserve"> </w:t>
            </w:r>
            <w:proofErr w:type="spellStart"/>
            <w:r w:rsidRPr="00DD7117">
              <w:t>экономика</w:t>
            </w:r>
            <w:proofErr w:type="spellEnd"/>
            <w:r w:rsidRPr="00DD7117">
              <w:t xml:space="preserve"> </w:t>
            </w:r>
            <w:proofErr w:type="spellStart"/>
            <w:r w:rsidRPr="00DD7117">
              <w:t>как</w:t>
            </w:r>
            <w:proofErr w:type="spellEnd"/>
            <w:r w:rsidRPr="00DD7117">
              <w:t xml:space="preserve"> </w:t>
            </w:r>
            <w:proofErr w:type="spellStart"/>
            <w:r w:rsidRPr="00DD7117">
              <w:t>дальнейшее</w:t>
            </w:r>
            <w:proofErr w:type="spellEnd"/>
            <w:r w:rsidRPr="00DD7117">
              <w:t xml:space="preserve"> </w:t>
            </w:r>
            <w:proofErr w:type="spellStart"/>
            <w:r w:rsidRPr="00DD7117">
              <w:t>развитие</w:t>
            </w:r>
            <w:proofErr w:type="spellEnd"/>
            <w:r w:rsidRPr="00DD7117">
              <w:t xml:space="preserve"> </w:t>
            </w:r>
            <w:proofErr w:type="spellStart"/>
            <w:r w:rsidRPr="00DD7117">
              <w:t>новой</w:t>
            </w:r>
            <w:proofErr w:type="spellEnd"/>
            <w:r w:rsidRPr="00DD7117">
              <w:t xml:space="preserve"> (</w:t>
            </w:r>
            <w:proofErr w:type="spellStart"/>
            <w:r w:rsidRPr="00DD7117">
              <w:t>информационной</w:t>
            </w:r>
            <w:proofErr w:type="spellEnd"/>
            <w:r w:rsidRPr="00DD7117">
              <w:t>) экономики</w:t>
            </w:r>
            <w:r w:rsidR="00480690" w:rsidRPr="00DD7117">
              <w:rPr>
                <w:lang w:val="ru-RU"/>
              </w:rPr>
              <w:t>.</w:t>
            </w:r>
          </w:p>
        </w:tc>
      </w:tr>
      <w:tr w:rsidR="009634FB" w:rsidRPr="00F9397A" w:rsidTr="00FF7A9F">
        <w:trPr>
          <w:trHeight w:val="70"/>
        </w:trPr>
        <w:tc>
          <w:tcPr>
            <w:tcW w:w="1039" w:type="pct"/>
            <w:vMerge/>
          </w:tcPr>
          <w:p w:rsidR="00642061" w:rsidRPr="009634FB" w:rsidRDefault="00642061" w:rsidP="009E26ED">
            <w:pPr>
              <w:rPr>
                <w:b/>
                <w:bCs/>
                <w:i/>
                <w:color w:val="FF0000"/>
                <w:highlight w:val="yellow"/>
                <w:lang w:val="ru-RU"/>
              </w:rPr>
            </w:pPr>
          </w:p>
        </w:tc>
        <w:tc>
          <w:tcPr>
            <w:tcW w:w="3961" w:type="pct"/>
          </w:tcPr>
          <w:p w:rsidR="00642061" w:rsidRPr="00DD7117" w:rsidRDefault="00642061" w:rsidP="00DD7117">
            <w:pPr>
              <w:jc w:val="both"/>
              <w:rPr>
                <w:b/>
                <w:i/>
                <w:highlight w:val="yellow"/>
                <w:lang w:val="ru-RU"/>
              </w:rPr>
            </w:pPr>
            <w:r w:rsidRPr="00DD7117">
              <w:rPr>
                <w:b/>
                <w:bCs/>
                <w:lang w:val="ru-RU"/>
              </w:rPr>
              <w:t xml:space="preserve">В том числе </w:t>
            </w:r>
            <w:proofErr w:type="gramStart"/>
            <w:r w:rsidRPr="00DD7117">
              <w:rPr>
                <w:b/>
                <w:bCs/>
                <w:lang w:val="ru-RU"/>
              </w:rPr>
              <w:t>практических</w:t>
            </w:r>
            <w:proofErr w:type="gramEnd"/>
            <w:r w:rsidRPr="00DD7117">
              <w:rPr>
                <w:b/>
                <w:bCs/>
                <w:lang w:val="ru-RU"/>
              </w:rPr>
              <w:t xml:space="preserve"> занятий</w:t>
            </w:r>
          </w:p>
        </w:tc>
      </w:tr>
      <w:tr w:rsidR="009634FB" w:rsidRPr="00F9397A" w:rsidTr="00FF7A9F">
        <w:trPr>
          <w:trHeight w:val="232"/>
        </w:trPr>
        <w:tc>
          <w:tcPr>
            <w:tcW w:w="1039" w:type="pct"/>
            <w:vMerge/>
          </w:tcPr>
          <w:p w:rsidR="00642061" w:rsidRPr="009634FB" w:rsidRDefault="00642061" w:rsidP="009E26ED">
            <w:pPr>
              <w:rPr>
                <w:b/>
                <w:bCs/>
                <w:i/>
                <w:color w:val="FF0000"/>
                <w:highlight w:val="yellow"/>
                <w:lang w:val="ru-RU"/>
              </w:rPr>
            </w:pPr>
          </w:p>
        </w:tc>
        <w:tc>
          <w:tcPr>
            <w:tcW w:w="3961" w:type="pct"/>
          </w:tcPr>
          <w:p w:rsidR="00642061" w:rsidRPr="00DD7117" w:rsidRDefault="00DD7117" w:rsidP="009E26ED">
            <w:pPr>
              <w:rPr>
                <w:b/>
                <w:i/>
                <w:highlight w:val="yellow"/>
                <w:lang w:val="ru-RU"/>
              </w:rPr>
            </w:pPr>
            <w:r w:rsidRPr="00DD7117">
              <w:rPr>
                <w:lang w:val="ru-RU"/>
              </w:rPr>
              <w:t xml:space="preserve">Условие возникновения и сущность </w:t>
            </w:r>
            <w:proofErr w:type="gramStart"/>
            <w:r w:rsidRPr="00DD7117">
              <w:rPr>
                <w:lang w:val="ru-RU"/>
              </w:rPr>
              <w:t>цифровой</w:t>
            </w:r>
            <w:proofErr w:type="gramEnd"/>
            <w:r w:rsidRPr="00DD7117">
              <w:rPr>
                <w:lang w:val="ru-RU"/>
              </w:rPr>
              <w:t xml:space="preserve"> экономики. Четвертая промышленная революция и информационная глобализация.</w:t>
            </w:r>
          </w:p>
        </w:tc>
      </w:tr>
      <w:tr w:rsidR="00DD7117" w:rsidRPr="009634FB" w:rsidTr="00FF7A9F">
        <w:trPr>
          <w:trHeight w:val="232"/>
        </w:trPr>
        <w:tc>
          <w:tcPr>
            <w:tcW w:w="1039" w:type="pct"/>
            <w:vMerge w:val="restart"/>
          </w:tcPr>
          <w:p w:rsidR="00DD7117" w:rsidRPr="00AA43B5" w:rsidRDefault="00DD7117" w:rsidP="00BF34FA">
            <w:pPr>
              <w:tabs>
                <w:tab w:val="left" w:pos="5529"/>
              </w:tabs>
              <w:rPr>
                <w:b/>
                <w:bCs/>
                <w:lang w:val="ru-RU"/>
              </w:rPr>
            </w:pPr>
            <w:r w:rsidRPr="00AA43B5">
              <w:rPr>
                <w:b/>
                <w:bCs/>
                <w:lang w:val="ru-RU"/>
              </w:rPr>
              <w:t xml:space="preserve">Тема </w:t>
            </w:r>
            <w:r>
              <w:rPr>
                <w:b/>
                <w:bCs/>
                <w:lang w:val="ru-RU"/>
              </w:rPr>
              <w:t>1.2</w:t>
            </w:r>
            <w:r w:rsidRPr="00AA43B5">
              <w:rPr>
                <w:b/>
                <w:bCs/>
                <w:lang w:val="ru-RU"/>
              </w:rPr>
              <w:t xml:space="preserve">. </w:t>
            </w:r>
            <w:r>
              <w:rPr>
                <w:b/>
                <w:bCs/>
                <w:lang w:val="ru-RU"/>
              </w:rPr>
              <w:t xml:space="preserve">Базовая инфраструктура </w:t>
            </w:r>
            <w:proofErr w:type="gramStart"/>
            <w:r>
              <w:rPr>
                <w:b/>
                <w:bCs/>
                <w:lang w:val="ru-RU"/>
              </w:rPr>
              <w:t>цифровой</w:t>
            </w:r>
            <w:proofErr w:type="gramEnd"/>
            <w:r>
              <w:rPr>
                <w:b/>
                <w:bCs/>
                <w:lang w:val="ru-RU"/>
              </w:rPr>
              <w:t xml:space="preserve"> экономики</w:t>
            </w:r>
          </w:p>
          <w:p w:rsidR="00DD7117" w:rsidRPr="00AA43B5" w:rsidRDefault="00DD7117" w:rsidP="00BF34FA">
            <w:pPr>
              <w:rPr>
                <w:b/>
                <w:bCs/>
                <w:highlight w:val="yellow"/>
                <w:lang w:val="ru-RU"/>
              </w:rPr>
            </w:pPr>
          </w:p>
        </w:tc>
        <w:tc>
          <w:tcPr>
            <w:tcW w:w="3961" w:type="pct"/>
          </w:tcPr>
          <w:p w:rsidR="00DD7117" w:rsidRPr="00DD7117" w:rsidRDefault="00DD7117" w:rsidP="00BF34FA">
            <w:pPr>
              <w:jc w:val="both"/>
              <w:rPr>
                <w:b/>
                <w:bCs/>
                <w:lang w:val="ru-RU"/>
              </w:rPr>
            </w:pPr>
            <w:r w:rsidRPr="00DD7117">
              <w:rPr>
                <w:b/>
                <w:bCs/>
                <w:lang w:val="ru-RU"/>
              </w:rPr>
              <w:t>Содержание учебного материала</w:t>
            </w:r>
          </w:p>
          <w:p w:rsidR="00BF34FA" w:rsidRDefault="00BF34FA" w:rsidP="00BF34FA">
            <w:pPr>
              <w:rPr>
                <w:lang w:val="ru-RU"/>
              </w:rPr>
            </w:pPr>
            <w:r>
              <w:rPr>
                <w:lang w:val="ru-RU"/>
              </w:rPr>
              <w:t xml:space="preserve">Влияние на функции бухгалтерии и экономические службы (В1, Бизнес-анализ, облачные </w:t>
            </w:r>
            <w:r w:rsidR="006265AC">
              <w:rPr>
                <w:lang w:val="ru-RU"/>
              </w:rPr>
              <w:t xml:space="preserve">бухгалтерские сервисы, 1С:Фреш, </w:t>
            </w:r>
            <w:proofErr w:type="spellStart"/>
            <w:r w:rsidR="006265AC">
              <w:rPr>
                <w:lang w:val="ru-RU"/>
              </w:rPr>
              <w:t>Контур</w:t>
            </w:r>
            <w:proofErr w:type="gramStart"/>
            <w:r w:rsidR="006265AC">
              <w:rPr>
                <w:lang w:val="ru-RU"/>
              </w:rPr>
              <w:t>.Б</w:t>
            </w:r>
            <w:proofErr w:type="gramEnd"/>
            <w:r w:rsidR="006265AC">
              <w:rPr>
                <w:lang w:val="ru-RU"/>
              </w:rPr>
              <w:t>ухгалтерия</w:t>
            </w:r>
            <w:proofErr w:type="spellEnd"/>
            <w:r w:rsidR="006265AC">
              <w:rPr>
                <w:lang w:val="ru-RU"/>
              </w:rPr>
              <w:t>)</w:t>
            </w:r>
            <w:r>
              <w:rPr>
                <w:lang w:val="ru-RU"/>
              </w:rPr>
              <w:t xml:space="preserve">. </w:t>
            </w:r>
          </w:p>
          <w:p w:rsidR="00DD7117" w:rsidRPr="00DD7117" w:rsidRDefault="00DD7117" w:rsidP="00BF34FA">
            <w:pPr>
              <w:rPr>
                <w:b/>
                <w:bCs/>
                <w:i/>
                <w:highlight w:val="yellow"/>
                <w:lang w:val="ru-RU"/>
              </w:rPr>
            </w:pPr>
            <w:r w:rsidRPr="00DD7117">
              <w:rPr>
                <w:lang w:val="ru-RU"/>
              </w:rPr>
              <w:t xml:space="preserve">Технологическая инфраструктура </w:t>
            </w:r>
            <w:proofErr w:type="gramStart"/>
            <w:r w:rsidRPr="00DD7117">
              <w:rPr>
                <w:lang w:val="ru-RU"/>
              </w:rPr>
              <w:t>цифровой</w:t>
            </w:r>
            <w:proofErr w:type="gramEnd"/>
            <w:r w:rsidRPr="00DD7117">
              <w:rPr>
                <w:lang w:val="ru-RU"/>
              </w:rPr>
              <w:t xml:space="preserve"> экономики. </w:t>
            </w:r>
            <w:r w:rsidRPr="00DD7117">
              <w:t>Big</w:t>
            </w:r>
            <w:r w:rsidRPr="00DD7117">
              <w:rPr>
                <w:lang w:val="ru-RU"/>
              </w:rPr>
              <w:t xml:space="preserve"> </w:t>
            </w:r>
            <w:r w:rsidRPr="00DD7117">
              <w:t>Data</w:t>
            </w:r>
            <w:r w:rsidRPr="00DD7117">
              <w:rPr>
                <w:lang w:val="ru-RU"/>
              </w:rPr>
              <w:t>. Нейронные сети. Искусственный интеллект. 5</w:t>
            </w:r>
            <w:r w:rsidRPr="00DD7117">
              <w:t>G</w:t>
            </w:r>
            <w:r w:rsidRPr="00DD7117">
              <w:rPr>
                <w:lang w:val="ru-RU"/>
              </w:rPr>
              <w:t xml:space="preserve">, </w:t>
            </w:r>
            <w:proofErr w:type="spellStart"/>
            <w:r w:rsidRPr="00DD7117">
              <w:t>WiFi</w:t>
            </w:r>
            <w:proofErr w:type="spellEnd"/>
            <w:r w:rsidRPr="00DD7117">
              <w:rPr>
                <w:lang w:val="ru-RU"/>
              </w:rPr>
              <w:t xml:space="preserve"> 6. </w:t>
            </w:r>
            <w:proofErr w:type="spellStart"/>
            <w:r w:rsidRPr="00DD7117">
              <w:rPr>
                <w:lang w:val="ru-RU"/>
              </w:rPr>
              <w:t>Блокчейн</w:t>
            </w:r>
            <w:proofErr w:type="spellEnd"/>
            <w:r w:rsidRPr="00DD7117">
              <w:rPr>
                <w:lang w:val="ru-RU"/>
              </w:rPr>
              <w:t xml:space="preserve"> и </w:t>
            </w:r>
            <w:proofErr w:type="spellStart"/>
            <w:r w:rsidRPr="00DD7117">
              <w:rPr>
                <w:lang w:val="ru-RU"/>
              </w:rPr>
              <w:t>криптовалюта</w:t>
            </w:r>
            <w:proofErr w:type="spellEnd"/>
            <w:r w:rsidRPr="00DD7117">
              <w:rPr>
                <w:lang w:val="ru-RU"/>
              </w:rPr>
              <w:t xml:space="preserve">. Цифровые валюты. Сбор данных с интернет ресурсов. Статистический анализ </w:t>
            </w:r>
            <w:proofErr w:type="gramStart"/>
            <w:r w:rsidRPr="00DD7117">
              <w:rPr>
                <w:lang w:val="ru-RU"/>
              </w:rPr>
              <w:t>больших</w:t>
            </w:r>
            <w:proofErr w:type="gramEnd"/>
            <w:r w:rsidRPr="00DD7117">
              <w:rPr>
                <w:lang w:val="ru-RU"/>
              </w:rPr>
              <w:t xml:space="preserve"> данных. Мониторинг социальных сетей. Интернет вещей. Искусственный интеллект и машинное обучение. </w:t>
            </w:r>
            <w:proofErr w:type="spellStart"/>
            <w:r w:rsidRPr="00DD7117">
              <w:t>Анализ</w:t>
            </w:r>
            <w:proofErr w:type="spellEnd"/>
            <w:r w:rsidRPr="00DD7117">
              <w:t xml:space="preserve"> </w:t>
            </w:r>
            <w:proofErr w:type="spellStart"/>
            <w:r w:rsidRPr="00DD7117">
              <w:t>больших</w:t>
            </w:r>
            <w:proofErr w:type="spellEnd"/>
            <w:r w:rsidRPr="00DD7117">
              <w:t xml:space="preserve"> данных. </w:t>
            </w:r>
            <w:proofErr w:type="spellStart"/>
            <w:r w:rsidRPr="00DD7117">
              <w:t>Платформы</w:t>
            </w:r>
            <w:proofErr w:type="spellEnd"/>
            <w:r w:rsidRPr="00DD7117">
              <w:t xml:space="preserve"> </w:t>
            </w:r>
            <w:proofErr w:type="spellStart"/>
            <w:r w:rsidRPr="00DD7117">
              <w:t>цифровой</w:t>
            </w:r>
            <w:proofErr w:type="spellEnd"/>
            <w:r w:rsidRPr="00DD7117">
              <w:t xml:space="preserve"> экономики</w:t>
            </w:r>
            <w:r>
              <w:rPr>
                <w:lang w:val="ru-RU"/>
              </w:rPr>
              <w:t>.</w:t>
            </w:r>
          </w:p>
        </w:tc>
      </w:tr>
      <w:tr w:rsidR="00DD7117" w:rsidRPr="00F9397A" w:rsidTr="00FF7A9F">
        <w:trPr>
          <w:trHeight w:val="232"/>
        </w:trPr>
        <w:tc>
          <w:tcPr>
            <w:tcW w:w="1039" w:type="pct"/>
            <w:vMerge/>
          </w:tcPr>
          <w:p w:rsidR="00DD7117" w:rsidRPr="00AA43B5" w:rsidRDefault="00DD7117" w:rsidP="00BF34FA">
            <w:pPr>
              <w:tabs>
                <w:tab w:val="left" w:pos="5529"/>
              </w:tabs>
              <w:rPr>
                <w:b/>
                <w:bCs/>
                <w:lang w:val="ru-RU"/>
              </w:rPr>
            </w:pPr>
          </w:p>
        </w:tc>
        <w:tc>
          <w:tcPr>
            <w:tcW w:w="3961" w:type="pct"/>
          </w:tcPr>
          <w:p w:rsidR="00DD7117" w:rsidRPr="00DD7117" w:rsidRDefault="00DD7117" w:rsidP="00BF34FA">
            <w:pPr>
              <w:jc w:val="both"/>
              <w:rPr>
                <w:b/>
                <w:i/>
                <w:highlight w:val="yellow"/>
                <w:lang w:val="ru-RU"/>
              </w:rPr>
            </w:pPr>
            <w:r w:rsidRPr="00DD7117">
              <w:rPr>
                <w:b/>
                <w:bCs/>
                <w:lang w:val="ru-RU"/>
              </w:rPr>
              <w:t xml:space="preserve">В том числе </w:t>
            </w:r>
            <w:proofErr w:type="gramStart"/>
            <w:r w:rsidRPr="00DD7117">
              <w:rPr>
                <w:b/>
                <w:bCs/>
                <w:lang w:val="ru-RU"/>
              </w:rPr>
              <w:t>практических</w:t>
            </w:r>
            <w:proofErr w:type="gramEnd"/>
            <w:r w:rsidRPr="00DD7117">
              <w:rPr>
                <w:b/>
                <w:bCs/>
                <w:lang w:val="ru-RU"/>
              </w:rPr>
              <w:t xml:space="preserve"> занятий</w:t>
            </w:r>
          </w:p>
        </w:tc>
      </w:tr>
      <w:tr w:rsidR="00DD7117" w:rsidRPr="00F9397A" w:rsidTr="00FF7A9F">
        <w:trPr>
          <w:trHeight w:val="232"/>
        </w:trPr>
        <w:tc>
          <w:tcPr>
            <w:tcW w:w="1039" w:type="pct"/>
            <w:vMerge/>
          </w:tcPr>
          <w:p w:rsidR="00DD7117" w:rsidRPr="00AA43B5" w:rsidRDefault="00DD7117" w:rsidP="00BF34FA">
            <w:pPr>
              <w:tabs>
                <w:tab w:val="left" w:pos="5529"/>
              </w:tabs>
              <w:rPr>
                <w:b/>
                <w:bCs/>
                <w:lang w:val="ru-RU"/>
              </w:rPr>
            </w:pPr>
          </w:p>
        </w:tc>
        <w:tc>
          <w:tcPr>
            <w:tcW w:w="3961" w:type="pct"/>
          </w:tcPr>
          <w:p w:rsidR="00DD7117" w:rsidRPr="00DD7117" w:rsidRDefault="00DD7117" w:rsidP="00BF34FA">
            <w:pPr>
              <w:rPr>
                <w:b/>
                <w:i/>
                <w:highlight w:val="yellow"/>
                <w:lang w:val="ru-RU"/>
              </w:rPr>
            </w:pPr>
            <w:r w:rsidRPr="00DD7117">
              <w:rPr>
                <w:lang w:val="ru-RU"/>
              </w:rPr>
              <w:t xml:space="preserve">Понятие </w:t>
            </w:r>
            <w:proofErr w:type="gramStart"/>
            <w:r w:rsidRPr="00DD7117">
              <w:rPr>
                <w:lang w:val="ru-RU"/>
              </w:rPr>
              <w:t>больших</w:t>
            </w:r>
            <w:proofErr w:type="gramEnd"/>
            <w:r w:rsidRPr="00DD7117">
              <w:rPr>
                <w:lang w:val="ru-RU"/>
              </w:rPr>
              <w:t xml:space="preserve"> данных. Новые подходы к накоплению и обработке данных в экономике и финансах на микр</w:t>
            </w:r>
            <w:proofErr w:type="gramStart"/>
            <w:r w:rsidRPr="00DD7117">
              <w:rPr>
                <w:lang w:val="ru-RU"/>
              </w:rPr>
              <w:t>о-</w:t>
            </w:r>
            <w:proofErr w:type="gramEnd"/>
            <w:r w:rsidRPr="00DD7117">
              <w:rPr>
                <w:lang w:val="ru-RU"/>
              </w:rPr>
              <w:t xml:space="preserve"> и макроуровнях. Открытые данные компьютерных поисковых систем и социальных сетей. </w:t>
            </w:r>
            <w:r w:rsidRPr="00DD7117">
              <w:t>Google</w:t>
            </w:r>
            <w:r w:rsidRPr="00DD7117">
              <w:rPr>
                <w:lang w:val="ru-RU"/>
              </w:rPr>
              <w:t xml:space="preserve"> </w:t>
            </w:r>
            <w:r w:rsidRPr="00DD7117">
              <w:t>Trends</w:t>
            </w:r>
            <w:r w:rsidRPr="00DD7117">
              <w:rPr>
                <w:lang w:val="ru-RU"/>
              </w:rPr>
              <w:t xml:space="preserve">, </w:t>
            </w:r>
            <w:proofErr w:type="spellStart"/>
            <w:r w:rsidRPr="00DD7117">
              <w:t>Yandex</w:t>
            </w:r>
            <w:proofErr w:type="spellEnd"/>
            <w:r w:rsidRPr="00DD7117">
              <w:rPr>
                <w:lang w:val="ru-RU"/>
              </w:rPr>
              <w:t>.</w:t>
            </w:r>
            <w:proofErr w:type="spellStart"/>
            <w:r w:rsidRPr="00DD7117">
              <w:t>Wordstat</w:t>
            </w:r>
            <w:proofErr w:type="spellEnd"/>
            <w:r w:rsidRPr="00DD7117">
              <w:rPr>
                <w:lang w:val="ru-RU"/>
              </w:rPr>
              <w:t>.</w:t>
            </w:r>
          </w:p>
        </w:tc>
      </w:tr>
      <w:tr w:rsidR="00DD7117" w:rsidRPr="00F9397A" w:rsidTr="00FF7A9F">
        <w:trPr>
          <w:trHeight w:val="232"/>
        </w:trPr>
        <w:tc>
          <w:tcPr>
            <w:tcW w:w="1039" w:type="pct"/>
            <w:vMerge w:val="restart"/>
          </w:tcPr>
          <w:p w:rsidR="00DD7117" w:rsidRPr="00DD7117" w:rsidRDefault="00DD7117" w:rsidP="00BF34FA">
            <w:pPr>
              <w:tabs>
                <w:tab w:val="left" w:pos="5529"/>
              </w:tabs>
              <w:rPr>
                <w:b/>
                <w:bCs/>
                <w:lang w:val="ru-RU"/>
              </w:rPr>
            </w:pPr>
            <w:r w:rsidRPr="00DD7117">
              <w:rPr>
                <w:b/>
                <w:lang w:val="ru-RU"/>
              </w:rPr>
              <w:t>Тема 1.3. Функции государства и правовое обеспечение перехода к цифровой экономике</w:t>
            </w:r>
          </w:p>
        </w:tc>
        <w:tc>
          <w:tcPr>
            <w:tcW w:w="3961" w:type="pct"/>
          </w:tcPr>
          <w:p w:rsidR="00DD7117" w:rsidRPr="00DD7117" w:rsidRDefault="00DD7117" w:rsidP="00BF34FA">
            <w:pPr>
              <w:jc w:val="both"/>
              <w:rPr>
                <w:b/>
                <w:bCs/>
                <w:lang w:val="ru-RU"/>
              </w:rPr>
            </w:pPr>
            <w:r w:rsidRPr="00DD7117">
              <w:rPr>
                <w:b/>
                <w:bCs/>
                <w:lang w:val="ru-RU"/>
              </w:rPr>
              <w:t>Содержание учебного материала</w:t>
            </w:r>
          </w:p>
          <w:p w:rsidR="00DD7117" w:rsidRPr="00DD7117" w:rsidRDefault="00DD7117" w:rsidP="00BF34FA">
            <w:pPr>
              <w:rPr>
                <w:b/>
                <w:bCs/>
                <w:i/>
                <w:highlight w:val="yellow"/>
                <w:lang w:val="ru-RU"/>
              </w:rPr>
            </w:pPr>
            <w:r w:rsidRPr="00DD7117">
              <w:rPr>
                <w:lang w:val="ru-RU"/>
              </w:rPr>
              <w:t xml:space="preserve">Государственное регулирование </w:t>
            </w:r>
            <w:proofErr w:type="gramStart"/>
            <w:r w:rsidRPr="00DD7117">
              <w:rPr>
                <w:lang w:val="ru-RU"/>
              </w:rPr>
              <w:t>цифровой</w:t>
            </w:r>
            <w:proofErr w:type="gramEnd"/>
            <w:r w:rsidRPr="00DD7117">
              <w:rPr>
                <w:lang w:val="ru-RU"/>
              </w:rPr>
              <w:t xml:space="preserve"> экономики. Законодательное обеспечение, регулирующие институты и стимулирование развития основных направлений цифровой экономики (электронное правительство, информационная инфраструктура, научные исследования, образование и кадры, информационная безопасность, «умный» город и телемедицина и т.д.). </w:t>
            </w:r>
            <w:proofErr w:type="spellStart"/>
            <w:r w:rsidRPr="00DD7117">
              <w:rPr>
                <w:lang w:val="ru-RU"/>
              </w:rPr>
              <w:t>Межстрановые</w:t>
            </w:r>
            <w:proofErr w:type="spellEnd"/>
            <w:r w:rsidRPr="00DD7117">
              <w:rPr>
                <w:lang w:val="ru-RU"/>
              </w:rPr>
              <w:t xml:space="preserve"> сопоставления. Существующие цифровые стратегии в мире. Особенности стратегии построения цифровой экономики для России. </w:t>
            </w:r>
            <w:r w:rsidRPr="00DD7117">
              <w:rPr>
                <w:lang w:val="ru-RU"/>
              </w:rPr>
              <w:lastRenderedPageBreak/>
              <w:t>Цифровая экономика США. Цифровая экономика Китая. Цифровая экономика стран Европейского союза. Цифровая экономика Казахстана</w:t>
            </w:r>
            <w:r>
              <w:rPr>
                <w:lang w:val="ru-RU"/>
              </w:rPr>
              <w:t>.</w:t>
            </w:r>
          </w:p>
        </w:tc>
      </w:tr>
      <w:tr w:rsidR="00DD7117" w:rsidRPr="00F9397A" w:rsidTr="00FF7A9F">
        <w:trPr>
          <w:trHeight w:val="232"/>
        </w:trPr>
        <w:tc>
          <w:tcPr>
            <w:tcW w:w="1039" w:type="pct"/>
            <w:vMerge/>
          </w:tcPr>
          <w:p w:rsidR="00DD7117" w:rsidRPr="00AA43B5" w:rsidRDefault="00DD7117" w:rsidP="00BF34FA">
            <w:pPr>
              <w:tabs>
                <w:tab w:val="left" w:pos="5529"/>
              </w:tabs>
              <w:rPr>
                <w:b/>
                <w:bCs/>
                <w:lang w:val="ru-RU"/>
              </w:rPr>
            </w:pPr>
          </w:p>
        </w:tc>
        <w:tc>
          <w:tcPr>
            <w:tcW w:w="3961" w:type="pct"/>
          </w:tcPr>
          <w:p w:rsidR="00DD7117" w:rsidRPr="00DD7117" w:rsidRDefault="00DD7117" w:rsidP="00BF34FA">
            <w:pPr>
              <w:jc w:val="both"/>
              <w:rPr>
                <w:b/>
                <w:i/>
                <w:highlight w:val="yellow"/>
                <w:lang w:val="ru-RU"/>
              </w:rPr>
            </w:pPr>
            <w:r w:rsidRPr="00DD7117">
              <w:rPr>
                <w:b/>
                <w:bCs/>
                <w:lang w:val="ru-RU"/>
              </w:rPr>
              <w:t xml:space="preserve">В том числе </w:t>
            </w:r>
            <w:proofErr w:type="gramStart"/>
            <w:r w:rsidRPr="00DD7117">
              <w:rPr>
                <w:b/>
                <w:bCs/>
                <w:lang w:val="ru-RU"/>
              </w:rPr>
              <w:t>практических</w:t>
            </w:r>
            <w:proofErr w:type="gramEnd"/>
            <w:r w:rsidRPr="00DD7117">
              <w:rPr>
                <w:b/>
                <w:bCs/>
                <w:lang w:val="ru-RU"/>
              </w:rPr>
              <w:t xml:space="preserve"> занятий</w:t>
            </w:r>
          </w:p>
        </w:tc>
      </w:tr>
      <w:tr w:rsidR="00DD7117" w:rsidRPr="00F9397A" w:rsidTr="00FF7A9F">
        <w:trPr>
          <w:trHeight w:val="232"/>
        </w:trPr>
        <w:tc>
          <w:tcPr>
            <w:tcW w:w="1039" w:type="pct"/>
            <w:vMerge/>
          </w:tcPr>
          <w:p w:rsidR="00DD7117" w:rsidRPr="00AA43B5" w:rsidRDefault="00DD7117" w:rsidP="00BF34FA">
            <w:pPr>
              <w:tabs>
                <w:tab w:val="left" w:pos="5529"/>
              </w:tabs>
              <w:rPr>
                <w:b/>
                <w:bCs/>
                <w:lang w:val="ru-RU"/>
              </w:rPr>
            </w:pPr>
          </w:p>
        </w:tc>
        <w:tc>
          <w:tcPr>
            <w:tcW w:w="3961" w:type="pct"/>
          </w:tcPr>
          <w:p w:rsidR="00DD7117" w:rsidRPr="00DD7117" w:rsidRDefault="00DD7117" w:rsidP="00BF34FA">
            <w:pPr>
              <w:rPr>
                <w:b/>
                <w:i/>
                <w:highlight w:val="yellow"/>
                <w:lang w:val="ru-RU"/>
              </w:rPr>
            </w:pPr>
            <w:r>
              <w:rPr>
                <w:lang w:val="ru-RU"/>
              </w:rPr>
              <w:t>Р</w:t>
            </w:r>
            <w:r w:rsidRPr="00DD7117">
              <w:rPr>
                <w:lang w:val="ru-RU"/>
              </w:rPr>
              <w:t xml:space="preserve">азвитие институтов </w:t>
            </w:r>
            <w:proofErr w:type="gramStart"/>
            <w:r w:rsidRPr="00DD7117">
              <w:rPr>
                <w:lang w:val="ru-RU"/>
              </w:rPr>
              <w:t>цифровой</w:t>
            </w:r>
            <w:proofErr w:type="gramEnd"/>
            <w:r w:rsidRPr="00DD7117">
              <w:rPr>
                <w:lang w:val="ru-RU"/>
              </w:rPr>
              <w:t xml:space="preserve"> экономики. Решение проблем цифровой безопасности</w:t>
            </w:r>
            <w:r>
              <w:rPr>
                <w:lang w:val="ru-RU"/>
              </w:rPr>
              <w:t>.</w:t>
            </w:r>
          </w:p>
        </w:tc>
      </w:tr>
      <w:tr w:rsidR="00DD7117" w:rsidRPr="009634FB" w:rsidTr="00FF7A9F">
        <w:trPr>
          <w:trHeight w:val="232"/>
        </w:trPr>
        <w:tc>
          <w:tcPr>
            <w:tcW w:w="1039" w:type="pct"/>
            <w:vMerge w:val="restart"/>
          </w:tcPr>
          <w:p w:rsidR="00DD7117" w:rsidRPr="00DD7117" w:rsidRDefault="00DD7117" w:rsidP="00BF34FA">
            <w:pPr>
              <w:tabs>
                <w:tab w:val="left" w:pos="5529"/>
              </w:tabs>
              <w:rPr>
                <w:b/>
                <w:bCs/>
                <w:lang w:val="ru-RU"/>
              </w:rPr>
            </w:pPr>
            <w:r w:rsidRPr="00DD7117">
              <w:rPr>
                <w:b/>
                <w:lang w:val="ru-RU"/>
              </w:rPr>
              <w:t xml:space="preserve">Тема 1.4. Перспективные направления и сервисы </w:t>
            </w:r>
            <w:proofErr w:type="gramStart"/>
            <w:r w:rsidRPr="00DD7117">
              <w:rPr>
                <w:b/>
                <w:lang w:val="ru-RU"/>
              </w:rPr>
              <w:t>цифровой</w:t>
            </w:r>
            <w:proofErr w:type="gramEnd"/>
            <w:r w:rsidRPr="00DD7117">
              <w:rPr>
                <w:b/>
                <w:lang w:val="ru-RU"/>
              </w:rPr>
              <w:t xml:space="preserve"> экономики</w:t>
            </w:r>
          </w:p>
        </w:tc>
        <w:tc>
          <w:tcPr>
            <w:tcW w:w="3961" w:type="pct"/>
          </w:tcPr>
          <w:p w:rsidR="00DD7117" w:rsidRPr="00DD7117" w:rsidRDefault="00DD7117" w:rsidP="00BF34FA">
            <w:pPr>
              <w:jc w:val="both"/>
              <w:rPr>
                <w:b/>
                <w:bCs/>
                <w:lang w:val="ru-RU"/>
              </w:rPr>
            </w:pPr>
            <w:r w:rsidRPr="00DD7117">
              <w:rPr>
                <w:b/>
                <w:bCs/>
                <w:lang w:val="ru-RU"/>
              </w:rPr>
              <w:t>Содержание учебного материала</w:t>
            </w:r>
          </w:p>
          <w:p w:rsidR="00DD7117" w:rsidRPr="00DD7117" w:rsidRDefault="00DD7117" w:rsidP="00BF34FA">
            <w:pPr>
              <w:rPr>
                <w:b/>
                <w:bCs/>
                <w:i/>
                <w:highlight w:val="yellow"/>
                <w:lang w:val="ru-RU"/>
              </w:rPr>
            </w:pPr>
            <w:r w:rsidRPr="00DD7117">
              <w:rPr>
                <w:lang w:val="ru-RU"/>
              </w:rPr>
              <w:t xml:space="preserve">Цифровые услуги в экономике ЕС, основанной на данных. Текущая ситуация и лидеры процесса преобразований. </w:t>
            </w:r>
            <w:proofErr w:type="gramStart"/>
            <w:r w:rsidRPr="00DD7117">
              <w:rPr>
                <w:lang w:val="ru-RU"/>
              </w:rPr>
              <w:t>Бизнес-сенсоры</w:t>
            </w:r>
            <w:proofErr w:type="gramEnd"/>
            <w:r w:rsidRPr="00DD7117">
              <w:rPr>
                <w:lang w:val="ru-RU"/>
              </w:rPr>
              <w:t xml:space="preserve">. Транспондеры. Большие данные. Оцифровка исследований. Взаимодействие и стандарты. Умное производство. Мобильные телекоммуникации. Интернет вещей. Услуги, управляемые данными. Облачные сервисы. </w:t>
            </w:r>
            <w:proofErr w:type="spellStart"/>
            <w:r>
              <w:t>Государственные</w:t>
            </w:r>
            <w:proofErr w:type="spellEnd"/>
            <w:r>
              <w:t xml:space="preserve"> </w:t>
            </w:r>
            <w:proofErr w:type="spellStart"/>
            <w:r>
              <w:t>закупки</w:t>
            </w:r>
            <w:proofErr w:type="spellEnd"/>
            <w:r>
              <w:t xml:space="preserve">. </w:t>
            </w:r>
            <w:proofErr w:type="spellStart"/>
            <w:r>
              <w:t>Электронный</w:t>
            </w:r>
            <w:proofErr w:type="spellEnd"/>
            <w:r>
              <w:t xml:space="preserve"> </w:t>
            </w:r>
            <w:proofErr w:type="spellStart"/>
            <w:r>
              <w:t>транспорт</w:t>
            </w:r>
            <w:proofErr w:type="spellEnd"/>
            <w:r>
              <w:rPr>
                <w:lang w:val="ru-RU"/>
              </w:rPr>
              <w:t>.</w:t>
            </w:r>
          </w:p>
        </w:tc>
      </w:tr>
      <w:tr w:rsidR="00DD7117" w:rsidRPr="00F9397A" w:rsidTr="00FF7A9F">
        <w:trPr>
          <w:trHeight w:val="232"/>
        </w:trPr>
        <w:tc>
          <w:tcPr>
            <w:tcW w:w="1039" w:type="pct"/>
            <w:vMerge/>
          </w:tcPr>
          <w:p w:rsidR="00DD7117" w:rsidRPr="00AA43B5" w:rsidRDefault="00DD7117" w:rsidP="00BF34FA">
            <w:pPr>
              <w:tabs>
                <w:tab w:val="left" w:pos="5529"/>
              </w:tabs>
              <w:rPr>
                <w:b/>
                <w:bCs/>
                <w:lang w:val="ru-RU"/>
              </w:rPr>
            </w:pPr>
          </w:p>
        </w:tc>
        <w:tc>
          <w:tcPr>
            <w:tcW w:w="3961" w:type="pct"/>
          </w:tcPr>
          <w:p w:rsidR="00DD7117" w:rsidRPr="00DD7117" w:rsidRDefault="00DD7117" w:rsidP="00BF34FA">
            <w:pPr>
              <w:jc w:val="both"/>
              <w:rPr>
                <w:b/>
                <w:i/>
                <w:highlight w:val="yellow"/>
                <w:lang w:val="ru-RU"/>
              </w:rPr>
            </w:pPr>
            <w:r w:rsidRPr="00DD7117">
              <w:rPr>
                <w:b/>
                <w:bCs/>
                <w:lang w:val="ru-RU"/>
              </w:rPr>
              <w:t xml:space="preserve">В том числе </w:t>
            </w:r>
            <w:proofErr w:type="gramStart"/>
            <w:r w:rsidRPr="00DD7117">
              <w:rPr>
                <w:b/>
                <w:bCs/>
                <w:lang w:val="ru-RU"/>
              </w:rPr>
              <w:t>практических</w:t>
            </w:r>
            <w:proofErr w:type="gramEnd"/>
            <w:r w:rsidRPr="00DD7117">
              <w:rPr>
                <w:b/>
                <w:bCs/>
                <w:lang w:val="ru-RU"/>
              </w:rPr>
              <w:t xml:space="preserve"> занятий</w:t>
            </w:r>
          </w:p>
        </w:tc>
      </w:tr>
      <w:tr w:rsidR="00DD7117" w:rsidRPr="00F9397A" w:rsidTr="00FF7A9F">
        <w:trPr>
          <w:trHeight w:val="232"/>
        </w:trPr>
        <w:tc>
          <w:tcPr>
            <w:tcW w:w="1039" w:type="pct"/>
            <w:vMerge/>
          </w:tcPr>
          <w:p w:rsidR="00DD7117" w:rsidRPr="00AA43B5" w:rsidRDefault="00DD7117" w:rsidP="00BF34FA">
            <w:pPr>
              <w:tabs>
                <w:tab w:val="left" w:pos="5529"/>
              </w:tabs>
              <w:rPr>
                <w:b/>
                <w:bCs/>
                <w:lang w:val="ru-RU"/>
              </w:rPr>
            </w:pPr>
          </w:p>
        </w:tc>
        <w:tc>
          <w:tcPr>
            <w:tcW w:w="3961" w:type="pct"/>
          </w:tcPr>
          <w:p w:rsidR="00DD7117" w:rsidRPr="00DD7117" w:rsidRDefault="00DD7117" w:rsidP="00BF34FA">
            <w:pPr>
              <w:rPr>
                <w:b/>
                <w:i/>
                <w:highlight w:val="yellow"/>
                <w:lang w:val="ru-RU"/>
              </w:rPr>
            </w:pPr>
            <w:r>
              <w:rPr>
                <w:lang w:val="ru-RU"/>
              </w:rPr>
              <w:t>П</w:t>
            </w:r>
            <w:r w:rsidRPr="00DD7117">
              <w:rPr>
                <w:lang w:val="ru-RU"/>
              </w:rPr>
              <w:t>ерспективы развития сервиса 3</w:t>
            </w:r>
            <w:r>
              <w:t>D</w:t>
            </w:r>
            <w:r w:rsidRPr="00DD7117">
              <w:rPr>
                <w:lang w:val="ru-RU"/>
              </w:rPr>
              <w:t xml:space="preserve"> печати и беспилотного автомобиля</w:t>
            </w:r>
            <w:r>
              <w:rPr>
                <w:lang w:val="ru-RU"/>
              </w:rPr>
              <w:t>.</w:t>
            </w:r>
          </w:p>
        </w:tc>
      </w:tr>
      <w:tr w:rsidR="00942CBB" w:rsidRPr="009634FB" w:rsidTr="00942CBB">
        <w:trPr>
          <w:trHeight w:val="232"/>
        </w:trPr>
        <w:tc>
          <w:tcPr>
            <w:tcW w:w="5000" w:type="pct"/>
            <w:gridSpan w:val="2"/>
          </w:tcPr>
          <w:p w:rsidR="00942CBB" w:rsidRPr="00942CBB" w:rsidRDefault="00942CBB" w:rsidP="00DD7117">
            <w:pPr>
              <w:rPr>
                <w:color w:val="FF0000"/>
                <w:lang w:val="ru-RU"/>
              </w:rPr>
            </w:pPr>
            <w:r>
              <w:rPr>
                <w:b/>
                <w:bCs/>
                <w:lang w:val="ru-RU" w:eastAsia="ru-RU"/>
              </w:rPr>
              <w:t xml:space="preserve">Раздел 2. </w:t>
            </w:r>
            <w:r w:rsidR="00DD7117">
              <w:rPr>
                <w:b/>
                <w:bCs/>
                <w:lang w:val="ru-RU" w:eastAsia="ru-RU"/>
              </w:rPr>
              <w:t>Ц</w:t>
            </w:r>
            <w:r>
              <w:rPr>
                <w:b/>
                <w:bCs/>
                <w:lang w:val="ru-RU" w:eastAsia="ru-RU"/>
              </w:rPr>
              <w:t>ифров</w:t>
            </w:r>
            <w:r w:rsidR="00DD7117">
              <w:rPr>
                <w:b/>
                <w:bCs/>
                <w:lang w:val="ru-RU" w:eastAsia="ru-RU"/>
              </w:rPr>
              <w:t>ая трансформация экономики</w:t>
            </w:r>
          </w:p>
        </w:tc>
      </w:tr>
      <w:tr w:rsidR="009634FB" w:rsidRPr="009634FB" w:rsidTr="00FF7A9F">
        <w:trPr>
          <w:trHeight w:val="976"/>
        </w:trPr>
        <w:tc>
          <w:tcPr>
            <w:tcW w:w="1039" w:type="pct"/>
            <w:vMerge w:val="restart"/>
          </w:tcPr>
          <w:p w:rsidR="00642061" w:rsidRPr="00A802FF" w:rsidRDefault="00642061" w:rsidP="00924FF9">
            <w:pPr>
              <w:rPr>
                <w:b/>
                <w:bCs/>
                <w:lang w:val="ru-RU"/>
              </w:rPr>
            </w:pPr>
            <w:r w:rsidRPr="00A802FF">
              <w:rPr>
                <w:b/>
                <w:bCs/>
                <w:lang w:val="ru-RU"/>
              </w:rPr>
              <w:t>Тема 2.</w:t>
            </w:r>
            <w:r w:rsidR="00942CBB">
              <w:rPr>
                <w:b/>
                <w:bCs/>
                <w:lang w:val="ru-RU"/>
              </w:rPr>
              <w:t>1.</w:t>
            </w:r>
            <w:r w:rsidRPr="00A802FF">
              <w:rPr>
                <w:b/>
                <w:bCs/>
                <w:lang w:val="ru-RU"/>
              </w:rPr>
              <w:t xml:space="preserve"> </w:t>
            </w:r>
            <w:r w:rsidR="00924FF9">
              <w:rPr>
                <w:b/>
                <w:bCs/>
                <w:lang w:val="ru-RU"/>
              </w:rPr>
              <w:t xml:space="preserve">Инструменты </w:t>
            </w:r>
            <w:proofErr w:type="gramStart"/>
            <w:r w:rsidR="00924FF9">
              <w:rPr>
                <w:b/>
                <w:bCs/>
                <w:lang w:val="ru-RU"/>
              </w:rPr>
              <w:t>ц</w:t>
            </w:r>
            <w:r w:rsidR="00942CBB">
              <w:rPr>
                <w:b/>
                <w:bCs/>
                <w:lang w:val="ru-RU"/>
              </w:rPr>
              <w:t>ифров</w:t>
            </w:r>
            <w:r w:rsidR="00924FF9">
              <w:rPr>
                <w:b/>
                <w:bCs/>
                <w:lang w:val="ru-RU"/>
              </w:rPr>
              <w:t>ой</w:t>
            </w:r>
            <w:proofErr w:type="gramEnd"/>
            <w:r w:rsidR="00924FF9">
              <w:rPr>
                <w:b/>
                <w:bCs/>
                <w:lang w:val="ru-RU"/>
              </w:rPr>
              <w:t xml:space="preserve"> </w:t>
            </w:r>
            <w:r w:rsidR="00942CBB">
              <w:rPr>
                <w:b/>
                <w:bCs/>
                <w:lang w:val="ru-RU"/>
              </w:rPr>
              <w:t>экономик</w:t>
            </w:r>
            <w:r w:rsidR="00924FF9">
              <w:rPr>
                <w:b/>
                <w:bCs/>
                <w:lang w:val="ru-RU"/>
              </w:rPr>
              <w:t>и</w:t>
            </w:r>
          </w:p>
        </w:tc>
        <w:tc>
          <w:tcPr>
            <w:tcW w:w="3961" w:type="pct"/>
          </w:tcPr>
          <w:p w:rsidR="00642061" w:rsidRPr="00924FF9" w:rsidRDefault="00642061" w:rsidP="009E26ED">
            <w:pPr>
              <w:rPr>
                <w:b/>
                <w:bCs/>
                <w:lang w:val="ru-RU"/>
              </w:rPr>
            </w:pPr>
            <w:r w:rsidRPr="00924FF9">
              <w:rPr>
                <w:b/>
                <w:bCs/>
                <w:lang w:val="ru-RU"/>
              </w:rPr>
              <w:t xml:space="preserve">Содержание учебного материала </w:t>
            </w:r>
          </w:p>
          <w:p w:rsidR="00D51F62" w:rsidRDefault="00D51F62" w:rsidP="00924FF9">
            <w:pPr>
              <w:rPr>
                <w:bCs/>
                <w:lang w:val="ru-RU"/>
              </w:rPr>
            </w:pPr>
            <w:proofErr w:type="spellStart"/>
            <w:r>
              <w:rPr>
                <w:bCs/>
              </w:rPr>
              <w:t>FinTex</w:t>
            </w:r>
            <w:proofErr w:type="spellEnd"/>
            <w:r>
              <w:rPr>
                <w:bCs/>
                <w:lang w:val="ru-RU"/>
              </w:rPr>
              <w:t>. Ключевые направления инструментов цифровой экономики в бухгалтерии: электронные платежные системы, онлайн-банки, мобильные платежи</w:t>
            </w:r>
            <w:r w:rsidR="00193AD7">
              <w:rPr>
                <w:bCs/>
                <w:lang w:val="ru-RU"/>
              </w:rPr>
              <w:t xml:space="preserve">. Цифровая валюта: </w:t>
            </w:r>
            <w:r w:rsidR="00193AD7">
              <w:rPr>
                <w:bCs/>
              </w:rPr>
              <w:t>CBDC</w:t>
            </w:r>
            <w:r w:rsidR="00193AD7">
              <w:rPr>
                <w:bCs/>
                <w:lang w:val="ru-RU"/>
              </w:rPr>
              <w:t xml:space="preserve"> </w:t>
            </w:r>
            <w:r w:rsidR="00193AD7" w:rsidRPr="00193AD7">
              <w:rPr>
                <w:bCs/>
                <w:lang w:val="ru-RU"/>
              </w:rPr>
              <w:t>(</w:t>
            </w:r>
            <w:r w:rsidR="00193AD7">
              <w:rPr>
                <w:bCs/>
                <w:lang w:val="ru-RU"/>
              </w:rPr>
              <w:t xml:space="preserve">цифровой рубль), </w:t>
            </w:r>
            <w:proofErr w:type="spellStart"/>
            <w:r>
              <w:rPr>
                <w:bCs/>
                <w:lang w:val="ru-RU"/>
              </w:rPr>
              <w:t>криптовалюта</w:t>
            </w:r>
            <w:proofErr w:type="spellEnd"/>
            <w:r w:rsidR="00193AD7">
              <w:rPr>
                <w:bCs/>
                <w:lang w:val="ru-RU"/>
              </w:rPr>
              <w:t xml:space="preserve">. </w:t>
            </w:r>
            <w:proofErr w:type="spellStart"/>
            <w:r w:rsidR="00193AD7">
              <w:rPr>
                <w:bCs/>
                <w:lang w:val="ru-RU"/>
              </w:rPr>
              <w:t>К</w:t>
            </w:r>
            <w:r>
              <w:rPr>
                <w:bCs/>
                <w:lang w:val="ru-RU"/>
              </w:rPr>
              <w:t>раудфандинг</w:t>
            </w:r>
            <w:proofErr w:type="spellEnd"/>
            <w:r>
              <w:rPr>
                <w:bCs/>
                <w:lang w:val="ru-RU"/>
              </w:rPr>
              <w:t xml:space="preserve"> и </w:t>
            </w:r>
            <w:proofErr w:type="spellStart"/>
            <w:r>
              <w:rPr>
                <w:bCs/>
                <w:lang w:val="ru-RU"/>
              </w:rPr>
              <w:t>краудинвестинг</w:t>
            </w:r>
            <w:proofErr w:type="spellEnd"/>
            <w:r>
              <w:rPr>
                <w:bCs/>
                <w:lang w:val="ru-RU"/>
              </w:rPr>
              <w:t xml:space="preserve">, как альтернативные источники финансирования в </w:t>
            </w:r>
            <w:proofErr w:type="gramStart"/>
            <w:r>
              <w:rPr>
                <w:bCs/>
                <w:lang w:val="ru-RU"/>
              </w:rPr>
              <w:t>цифровой</w:t>
            </w:r>
            <w:proofErr w:type="gramEnd"/>
            <w:r>
              <w:rPr>
                <w:bCs/>
                <w:lang w:val="ru-RU"/>
              </w:rPr>
              <w:t xml:space="preserve"> экономики. </w:t>
            </w:r>
          </w:p>
          <w:p w:rsidR="00924FF9" w:rsidRPr="00924FF9" w:rsidRDefault="00924FF9" w:rsidP="00924FF9">
            <w:pPr>
              <w:rPr>
                <w:bCs/>
                <w:lang w:val="ru-RU"/>
              </w:rPr>
            </w:pPr>
            <w:r w:rsidRPr="00924FF9">
              <w:rPr>
                <w:bCs/>
                <w:lang w:val="ru-RU"/>
              </w:rPr>
              <w:t xml:space="preserve">Виртуальные платежные системы. </w:t>
            </w:r>
          </w:p>
          <w:p w:rsidR="00642061" w:rsidRPr="00924FF9" w:rsidRDefault="00924FF9" w:rsidP="00924FF9">
            <w:pPr>
              <w:rPr>
                <w:b/>
                <w:bCs/>
                <w:lang w:val="ru-RU"/>
              </w:rPr>
            </w:pPr>
            <w:r w:rsidRPr="00924FF9">
              <w:rPr>
                <w:bCs/>
                <w:lang w:val="ru-RU"/>
              </w:rPr>
              <w:t xml:space="preserve">Социальные сети. Поисковые системы. Центры обработки данных. </w:t>
            </w:r>
            <w:proofErr w:type="spellStart"/>
            <w:r w:rsidRPr="00924FF9">
              <w:rPr>
                <w:bCs/>
              </w:rPr>
              <w:t>Языки</w:t>
            </w:r>
            <w:proofErr w:type="spellEnd"/>
            <w:r w:rsidRPr="00924FF9">
              <w:rPr>
                <w:bCs/>
                <w:lang w:val="ru-RU"/>
              </w:rPr>
              <w:t xml:space="preserve"> м</w:t>
            </w:r>
            <w:proofErr w:type="spellStart"/>
            <w:r w:rsidRPr="00924FF9">
              <w:rPr>
                <w:bCs/>
              </w:rPr>
              <w:t>оделирования</w:t>
            </w:r>
            <w:proofErr w:type="spellEnd"/>
            <w:r w:rsidRPr="00924FF9">
              <w:rPr>
                <w:bCs/>
                <w:lang w:val="ru-RU"/>
              </w:rPr>
              <w:t>.</w:t>
            </w:r>
          </w:p>
        </w:tc>
      </w:tr>
      <w:tr w:rsidR="009634FB" w:rsidRPr="00F9397A" w:rsidTr="00FF7A9F">
        <w:trPr>
          <w:trHeight w:val="20"/>
        </w:trPr>
        <w:tc>
          <w:tcPr>
            <w:tcW w:w="1039" w:type="pct"/>
            <w:vMerge/>
          </w:tcPr>
          <w:p w:rsidR="00642061" w:rsidRPr="00A802FF" w:rsidRDefault="00642061" w:rsidP="009E26ED">
            <w:pPr>
              <w:rPr>
                <w:b/>
                <w:bCs/>
              </w:rPr>
            </w:pPr>
          </w:p>
        </w:tc>
        <w:tc>
          <w:tcPr>
            <w:tcW w:w="3961" w:type="pct"/>
          </w:tcPr>
          <w:p w:rsidR="00642061" w:rsidRPr="00924FF9" w:rsidRDefault="00642061" w:rsidP="00DD7117">
            <w:pPr>
              <w:rPr>
                <w:b/>
                <w:lang w:val="ru-RU"/>
              </w:rPr>
            </w:pPr>
            <w:r w:rsidRPr="00924FF9">
              <w:rPr>
                <w:b/>
                <w:bCs/>
                <w:lang w:val="ru-RU"/>
              </w:rPr>
              <w:t xml:space="preserve">В том числе </w:t>
            </w:r>
            <w:proofErr w:type="gramStart"/>
            <w:r w:rsidRPr="00924FF9">
              <w:rPr>
                <w:b/>
                <w:bCs/>
                <w:lang w:val="ru-RU"/>
              </w:rPr>
              <w:t>практических</w:t>
            </w:r>
            <w:proofErr w:type="gramEnd"/>
            <w:r w:rsidRPr="00924FF9">
              <w:rPr>
                <w:b/>
                <w:bCs/>
                <w:lang w:val="ru-RU"/>
              </w:rPr>
              <w:t xml:space="preserve"> занятий</w:t>
            </w:r>
          </w:p>
        </w:tc>
      </w:tr>
      <w:tr w:rsidR="009634FB" w:rsidRPr="009634FB" w:rsidTr="00FF7A9F">
        <w:trPr>
          <w:trHeight w:val="413"/>
        </w:trPr>
        <w:tc>
          <w:tcPr>
            <w:tcW w:w="1039" w:type="pct"/>
            <w:vMerge/>
          </w:tcPr>
          <w:p w:rsidR="00642061" w:rsidRPr="00A802FF" w:rsidRDefault="00642061" w:rsidP="009E26ED">
            <w:pPr>
              <w:rPr>
                <w:b/>
                <w:bCs/>
                <w:highlight w:val="yellow"/>
                <w:lang w:val="ru-RU"/>
              </w:rPr>
            </w:pPr>
          </w:p>
        </w:tc>
        <w:tc>
          <w:tcPr>
            <w:tcW w:w="3961" w:type="pct"/>
          </w:tcPr>
          <w:p w:rsidR="00642061" w:rsidRPr="00924FF9" w:rsidRDefault="00924FF9" w:rsidP="00924FF9">
            <w:pPr>
              <w:rPr>
                <w:shd w:val="clear" w:color="auto" w:fill="FFFFFF"/>
                <w:lang w:val="ru-RU"/>
              </w:rPr>
            </w:pPr>
            <w:r w:rsidRPr="00924FF9">
              <w:rPr>
                <w:shd w:val="clear" w:color="auto" w:fill="FFFFFF"/>
                <w:lang w:val="ru-RU"/>
              </w:rPr>
              <w:t xml:space="preserve">Новые условия производства и изменение производительности. </w:t>
            </w:r>
            <w:proofErr w:type="spellStart"/>
            <w:r w:rsidRPr="00924FF9">
              <w:rPr>
                <w:shd w:val="clear" w:color="auto" w:fill="FFFFFF"/>
              </w:rPr>
              <w:t>Производственная</w:t>
            </w:r>
            <w:proofErr w:type="spellEnd"/>
            <w:r w:rsidRPr="00924FF9">
              <w:rPr>
                <w:shd w:val="clear" w:color="auto" w:fill="FFFFFF"/>
              </w:rPr>
              <w:t xml:space="preserve"> </w:t>
            </w:r>
            <w:r w:rsidRPr="00924FF9">
              <w:rPr>
                <w:shd w:val="clear" w:color="auto" w:fill="FFFFFF"/>
                <w:lang w:val="ru-RU"/>
              </w:rPr>
              <w:t>ф</w:t>
            </w:r>
            <w:proofErr w:type="spellStart"/>
            <w:r w:rsidRPr="00924FF9">
              <w:rPr>
                <w:shd w:val="clear" w:color="auto" w:fill="FFFFFF"/>
              </w:rPr>
              <w:t>ункция</w:t>
            </w:r>
            <w:proofErr w:type="spellEnd"/>
            <w:r w:rsidRPr="00924FF9">
              <w:rPr>
                <w:shd w:val="clear" w:color="auto" w:fill="FFFFFF"/>
                <w:lang w:val="ru-RU"/>
              </w:rPr>
              <w:t>.</w:t>
            </w:r>
          </w:p>
        </w:tc>
      </w:tr>
      <w:tr w:rsidR="009634FB" w:rsidRPr="0031126D" w:rsidTr="00FF7A9F">
        <w:trPr>
          <w:trHeight w:val="701"/>
        </w:trPr>
        <w:tc>
          <w:tcPr>
            <w:tcW w:w="1039" w:type="pct"/>
            <w:vMerge w:val="restart"/>
          </w:tcPr>
          <w:p w:rsidR="00642061" w:rsidRPr="00924FF9" w:rsidRDefault="00642061" w:rsidP="00942CBB">
            <w:pPr>
              <w:rPr>
                <w:b/>
                <w:bCs/>
                <w:highlight w:val="yellow"/>
                <w:lang w:val="ru-RU"/>
              </w:rPr>
            </w:pPr>
            <w:r w:rsidRPr="00A802FF">
              <w:rPr>
                <w:b/>
                <w:bCs/>
                <w:lang w:val="ru-RU"/>
              </w:rPr>
              <w:t xml:space="preserve">Тема </w:t>
            </w:r>
            <w:r w:rsidR="00942CBB">
              <w:rPr>
                <w:b/>
                <w:bCs/>
                <w:lang w:val="ru-RU"/>
              </w:rPr>
              <w:t>2.2.</w:t>
            </w:r>
            <w:r w:rsidRPr="00A802FF">
              <w:rPr>
                <w:b/>
                <w:bCs/>
                <w:lang w:val="ru-RU"/>
              </w:rPr>
              <w:t xml:space="preserve"> </w:t>
            </w:r>
            <w:r w:rsidR="00924FF9" w:rsidRPr="00924FF9">
              <w:rPr>
                <w:b/>
                <w:lang w:val="ru-RU"/>
              </w:rPr>
              <w:t>Процесс управления изменениями в области регулирования цифровой экономики</w:t>
            </w:r>
          </w:p>
        </w:tc>
        <w:tc>
          <w:tcPr>
            <w:tcW w:w="3961" w:type="pct"/>
          </w:tcPr>
          <w:p w:rsidR="00642061" w:rsidRPr="00924FF9" w:rsidRDefault="00642061" w:rsidP="009E26ED">
            <w:pPr>
              <w:rPr>
                <w:b/>
                <w:bCs/>
                <w:lang w:val="ru-RU"/>
              </w:rPr>
            </w:pPr>
            <w:r w:rsidRPr="00924FF9">
              <w:rPr>
                <w:b/>
                <w:bCs/>
                <w:lang w:val="ru-RU"/>
              </w:rPr>
              <w:t xml:space="preserve">Содержание учебного материала </w:t>
            </w:r>
          </w:p>
          <w:p w:rsidR="00924FF9" w:rsidRPr="00924FF9" w:rsidRDefault="00924FF9" w:rsidP="00924FF9">
            <w:pPr>
              <w:tabs>
                <w:tab w:val="left" w:pos="5529"/>
              </w:tabs>
              <w:suppressAutoHyphens/>
              <w:jc w:val="both"/>
              <w:rPr>
                <w:bCs/>
                <w:lang w:val="ru-RU" w:eastAsia="x-none"/>
              </w:rPr>
            </w:pPr>
            <w:r w:rsidRPr="00924FF9">
              <w:rPr>
                <w:bCs/>
                <w:lang w:val="ru-RU" w:eastAsia="x-none"/>
              </w:rPr>
              <w:t xml:space="preserve">Цели и задачи регулирования цифровой экономики. Зарубежный опыт регулирования </w:t>
            </w:r>
          </w:p>
          <w:p w:rsidR="00924FF9" w:rsidRPr="00924FF9" w:rsidRDefault="00924FF9" w:rsidP="00924FF9">
            <w:pPr>
              <w:tabs>
                <w:tab w:val="left" w:pos="5529"/>
              </w:tabs>
              <w:suppressAutoHyphens/>
              <w:jc w:val="both"/>
              <w:rPr>
                <w:bCs/>
                <w:lang w:val="ru-RU" w:eastAsia="x-none"/>
              </w:rPr>
            </w:pPr>
            <w:r w:rsidRPr="00924FF9">
              <w:rPr>
                <w:bCs/>
                <w:lang w:val="ru-RU" w:eastAsia="x-none"/>
              </w:rPr>
              <w:t xml:space="preserve">цифровой экономики. Обеспечение гибкости регулирования. Создание </w:t>
            </w:r>
            <w:proofErr w:type="gramStart"/>
            <w:r w:rsidRPr="00924FF9">
              <w:rPr>
                <w:bCs/>
                <w:lang w:val="ru-RU" w:eastAsia="x-none"/>
              </w:rPr>
              <w:t>правовых</w:t>
            </w:r>
            <w:proofErr w:type="gramEnd"/>
            <w:r w:rsidRPr="00924FF9">
              <w:rPr>
                <w:bCs/>
                <w:lang w:val="ru-RU" w:eastAsia="x-none"/>
              </w:rPr>
              <w:t xml:space="preserve"> </w:t>
            </w:r>
          </w:p>
          <w:p w:rsidR="00924FF9" w:rsidRPr="00924FF9" w:rsidRDefault="00924FF9" w:rsidP="00924FF9">
            <w:pPr>
              <w:tabs>
                <w:tab w:val="left" w:pos="5529"/>
              </w:tabs>
              <w:suppressAutoHyphens/>
              <w:jc w:val="both"/>
              <w:rPr>
                <w:bCs/>
                <w:lang w:val="ru-RU" w:eastAsia="x-none"/>
              </w:rPr>
            </w:pPr>
            <w:r w:rsidRPr="00924FF9">
              <w:rPr>
                <w:bCs/>
                <w:lang w:val="ru-RU" w:eastAsia="x-none"/>
              </w:rPr>
              <w:t xml:space="preserve">условий для тестирования новых технологических решений и новых подходов </w:t>
            </w:r>
            <w:proofErr w:type="gramStart"/>
            <w:r w:rsidRPr="00924FF9">
              <w:rPr>
                <w:bCs/>
                <w:lang w:val="ru-RU" w:eastAsia="x-none"/>
              </w:rPr>
              <w:t>к</w:t>
            </w:r>
            <w:proofErr w:type="gramEnd"/>
            <w:r w:rsidRPr="00924FF9">
              <w:rPr>
                <w:bCs/>
                <w:lang w:val="ru-RU" w:eastAsia="x-none"/>
              </w:rPr>
              <w:t xml:space="preserve"> </w:t>
            </w:r>
          </w:p>
          <w:p w:rsidR="00924FF9" w:rsidRPr="00924FF9" w:rsidRDefault="00924FF9" w:rsidP="00924FF9">
            <w:pPr>
              <w:tabs>
                <w:tab w:val="left" w:pos="5529"/>
              </w:tabs>
              <w:suppressAutoHyphens/>
              <w:jc w:val="both"/>
              <w:rPr>
                <w:bCs/>
                <w:lang w:val="ru-RU" w:eastAsia="x-none"/>
              </w:rPr>
            </w:pPr>
            <w:r w:rsidRPr="00924FF9">
              <w:rPr>
                <w:bCs/>
                <w:lang w:val="ru-RU" w:eastAsia="x-none"/>
              </w:rPr>
              <w:t xml:space="preserve">регулированию. </w:t>
            </w:r>
            <w:proofErr w:type="spellStart"/>
            <w:r w:rsidRPr="00924FF9">
              <w:rPr>
                <w:bCs/>
                <w:lang w:val="ru-RU" w:eastAsia="x-none"/>
              </w:rPr>
              <w:t>Цифровизация</w:t>
            </w:r>
            <w:proofErr w:type="spellEnd"/>
            <w:r w:rsidRPr="00924FF9">
              <w:rPr>
                <w:bCs/>
                <w:lang w:val="ru-RU" w:eastAsia="x-none"/>
              </w:rPr>
              <w:t xml:space="preserve"> регулирования. Организационные аспекты </w:t>
            </w:r>
          </w:p>
          <w:p w:rsidR="00A802FF" w:rsidRPr="00924FF9" w:rsidRDefault="00924FF9" w:rsidP="00924FF9">
            <w:pPr>
              <w:tabs>
                <w:tab w:val="left" w:pos="5529"/>
              </w:tabs>
              <w:suppressAutoHyphens/>
              <w:jc w:val="both"/>
              <w:rPr>
                <w:bCs/>
                <w:lang w:val="ru-RU" w:eastAsia="x-none"/>
              </w:rPr>
            </w:pPr>
            <w:r w:rsidRPr="00924FF9">
              <w:rPr>
                <w:bCs/>
                <w:lang w:val="ru-RU" w:eastAsia="x-none"/>
              </w:rPr>
              <w:t xml:space="preserve">регулирования </w:t>
            </w:r>
            <w:proofErr w:type="gramStart"/>
            <w:r w:rsidRPr="00924FF9">
              <w:rPr>
                <w:bCs/>
                <w:lang w:val="ru-RU" w:eastAsia="x-none"/>
              </w:rPr>
              <w:t>цифровой</w:t>
            </w:r>
            <w:proofErr w:type="gramEnd"/>
            <w:r w:rsidRPr="00924FF9">
              <w:rPr>
                <w:bCs/>
                <w:lang w:val="ru-RU" w:eastAsia="x-none"/>
              </w:rPr>
              <w:t xml:space="preserve"> экономики.</w:t>
            </w:r>
          </w:p>
        </w:tc>
      </w:tr>
      <w:tr w:rsidR="009634FB" w:rsidRPr="00F9397A" w:rsidTr="00FF7A9F">
        <w:trPr>
          <w:trHeight w:val="216"/>
        </w:trPr>
        <w:tc>
          <w:tcPr>
            <w:tcW w:w="1039" w:type="pct"/>
            <w:vMerge/>
          </w:tcPr>
          <w:p w:rsidR="00642061" w:rsidRPr="009634FB" w:rsidRDefault="00642061" w:rsidP="009E26ED">
            <w:pPr>
              <w:rPr>
                <w:b/>
                <w:bCs/>
                <w:color w:val="FF0000"/>
                <w:highlight w:val="yellow"/>
                <w:lang w:val="ru-RU"/>
              </w:rPr>
            </w:pPr>
          </w:p>
        </w:tc>
        <w:tc>
          <w:tcPr>
            <w:tcW w:w="3961" w:type="pct"/>
          </w:tcPr>
          <w:p w:rsidR="00642061" w:rsidRPr="00924FF9" w:rsidRDefault="00642061" w:rsidP="00DD7117">
            <w:pPr>
              <w:rPr>
                <w:bCs/>
                <w:lang w:val="ru-RU"/>
              </w:rPr>
            </w:pPr>
            <w:r w:rsidRPr="00924FF9">
              <w:rPr>
                <w:b/>
                <w:bCs/>
                <w:lang w:val="ru-RU"/>
              </w:rPr>
              <w:t xml:space="preserve">В том числе </w:t>
            </w:r>
            <w:proofErr w:type="gramStart"/>
            <w:r w:rsidRPr="00924FF9">
              <w:rPr>
                <w:b/>
                <w:bCs/>
                <w:lang w:val="ru-RU"/>
              </w:rPr>
              <w:t>практических</w:t>
            </w:r>
            <w:proofErr w:type="gramEnd"/>
            <w:r w:rsidRPr="00924FF9">
              <w:rPr>
                <w:b/>
                <w:bCs/>
                <w:lang w:val="ru-RU"/>
              </w:rPr>
              <w:t xml:space="preserve"> занятий</w:t>
            </w:r>
          </w:p>
        </w:tc>
      </w:tr>
      <w:tr w:rsidR="009634FB" w:rsidRPr="009634FB" w:rsidTr="00FF7A9F">
        <w:trPr>
          <w:trHeight w:val="413"/>
        </w:trPr>
        <w:tc>
          <w:tcPr>
            <w:tcW w:w="1039" w:type="pct"/>
            <w:vMerge/>
          </w:tcPr>
          <w:p w:rsidR="00642061" w:rsidRPr="009634FB" w:rsidRDefault="00642061" w:rsidP="009E26ED">
            <w:pPr>
              <w:rPr>
                <w:b/>
                <w:bCs/>
                <w:color w:val="FF0000"/>
                <w:highlight w:val="yellow"/>
                <w:lang w:val="ru-RU"/>
              </w:rPr>
            </w:pPr>
          </w:p>
        </w:tc>
        <w:tc>
          <w:tcPr>
            <w:tcW w:w="3961" w:type="pct"/>
          </w:tcPr>
          <w:p w:rsidR="00F40A26" w:rsidRPr="00924FF9" w:rsidRDefault="00924FF9" w:rsidP="00DD7117">
            <w:pPr>
              <w:ind w:left="2"/>
              <w:rPr>
                <w:bCs/>
                <w:color w:val="FF0000"/>
                <w:lang w:val="ru-RU"/>
              </w:rPr>
            </w:pPr>
            <w:r w:rsidRPr="00924FF9">
              <w:rPr>
                <w:lang w:val="ru-RU"/>
              </w:rPr>
              <w:t xml:space="preserve">Изменения на рынках труда и капитала в условиях </w:t>
            </w:r>
            <w:proofErr w:type="gramStart"/>
            <w:r w:rsidRPr="00924FF9">
              <w:rPr>
                <w:lang w:val="ru-RU"/>
              </w:rPr>
              <w:t>цифровой</w:t>
            </w:r>
            <w:proofErr w:type="gramEnd"/>
            <w:r w:rsidRPr="00924FF9">
              <w:rPr>
                <w:lang w:val="ru-RU"/>
              </w:rPr>
              <w:t xml:space="preserve"> экономики. </w:t>
            </w:r>
            <w:proofErr w:type="spellStart"/>
            <w:r>
              <w:t>Конкуренция</w:t>
            </w:r>
            <w:proofErr w:type="spellEnd"/>
            <w:r>
              <w:t xml:space="preserve"> </w:t>
            </w:r>
            <w:proofErr w:type="spellStart"/>
            <w:r>
              <w:t>на</w:t>
            </w:r>
            <w:proofErr w:type="spellEnd"/>
            <w:r>
              <w:t xml:space="preserve"> </w:t>
            </w:r>
            <w:proofErr w:type="spellStart"/>
            <w:r>
              <w:t>рынке</w:t>
            </w:r>
            <w:proofErr w:type="spellEnd"/>
            <w:r>
              <w:t xml:space="preserve"> </w:t>
            </w:r>
            <w:proofErr w:type="spellStart"/>
            <w:r>
              <w:t>труда</w:t>
            </w:r>
            <w:proofErr w:type="spellEnd"/>
            <w:r>
              <w:rPr>
                <w:lang w:val="ru-RU"/>
              </w:rPr>
              <w:t>.</w:t>
            </w:r>
          </w:p>
        </w:tc>
      </w:tr>
      <w:tr w:rsidR="00924FF9" w:rsidRPr="00F9397A" w:rsidTr="00924FF9">
        <w:trPr>
          <w:trHeight w:val="201"/>
        </w:trPr>
        <w:tc>
          <w:tcPr>
            <w:tcW w:w="1039" w:type="pct"/>
            <w:vMerge w:val="restart"/>
          </w:tcPr>
          <w:p w:rsidR="00924FF9" w:rsidRPr="003A5DD3" w:rsidRDefault="00924FF9" w:rsidP="009E26ED">
            <w:pPr>
              <w:rPr>
                <w:b/>
                <w:bCs/>
                <w:color w:val="FF0000"/>
                <w:highlight w:val="yellow"/>
                <w:lang w:val="ru-RU"/>
              </w:rPr>
            </w:pPr>
            <w:r w:rsidRPr="003A5DD3">
              <w:rPr>
                <w:b/>
                <w:lang w:val="ru-RU"/>
              </w:rPr>
              <w:t xml:space="preserve">Тема 2.3 Взаимодействие между экономическими субъектами </w:t>
            </w:r>
            <w:proofErr w:type="gramStart"/>
            <w:r w:rsidRPr="003A5DD3">
              <w:rPr>
                <w:b/>
                <w:lang w:val="ru-RU"/>
              </w:rPr>
              <w:t>цифровой</w:t>
            </w:r>
            <w:proofErr w:type="gramEnd"/>
            <w:r w:rsidRPr="003A5DD3">
              <w:rPr>
                <w:b/>
                <w:lang w:val="ru-RU"/>
              </w:rPr>
              <w:t xml:space="preserve"> экономики</w:t>
            </w:r>
          </w:p>
        </w:tc>
        <w:tc>
          <w:tcPr>
            <w:tcW w:w="3961" w:type="pct"/>
          </w:tcPr>
          <w:p w:rsidR="00924FF9" w:rsidRPr="00924FF9" w:rsidRDefault="00924FF9" w:rsidP="00BF34FA">
            <w:pPr>
              <w:rPr>
                <w:b/>
                <w:bCs/>
                <w:lang w:val="ru-RU"/>
              </w:rPr>
            </w:pPr>
            <w:r w:rsidRPr="00924FF9">
              <w:rPr>
                <w:b/>
                <w:bCs/>
                <w:lang w:val="ru-RU"/>
              </w:rPr>
              <w:t xml:space="preserve">Содержание учебного материала </w:t>
            </w:r>
          </w:p>
          <w:p w:rsidR="003A5DD3" w:rsidRPr="003A5DD3" w:rsidRDefault="003A5DD3" w:rsidP="00924FF9">
            <w:pPr>
              <w:tabs>
                <w:tab w:val="left" w:pos="5529"/>
              </w:tabs>
              <w:suppressAutoHyphens/>
              <w:jc w:val="both"/>
              <w:rPr>
                <w:bCs/>
                <w:lang w:val="ru-RU" w:eastAsia="x-none"/>
              </w:rPr>
            </w:pPr>
            <w:r>
              <w:rPr>
                <w:bCs/>
                <w:lang w:val="ru-RU" w:eastAsia="x-none"/>
              </w:rPr>
              <w:t>Цифровые печатные формы для бизнеса (</w:t>
            </w:r>
            <w:r>
              <w:rPr>
                <w:bCs/>
                <w:lang w:eastAsia="x-none"/>
              </w:rPr>
              <w:t>B</w:t>
            </w:r>
            <w:r w:rsidRPr="003A5DD3">
              <w:rPr>
                <w:bCs/>
                <w:lang w:val="ru-RU" w:eastAsia="x-none"/>
              </w:rPr>
              <w:t>2</w:t>
            </w:r>
            <w:r>
              <w:rPr>
                <w:bCs/>
                <w:lang w:eastAsia="x-none"/>
              </w:rPr>
              <w:t>B</w:t>
            </w:r>
            <w:r w:rsidRPr="003A5DD3">
              <w:rPr>
                <w:bCs/>
                <w:lang w:val="ru-RU" w:eastAsia="x-none"/>
              </w:rPr>
              <w:t xml:space="preserve">, </w:t>
            </w:r>
            <w:r>
              <w:rPr>
                <w:bCs/>
                <w:lang w:eastAsia="x-none"/>
              </w:rPr>
              <w:t>B</w:t>
            </w:r>
            <w:r w:rsidRPr="003A5DD3">
              <w:rPr>
                <w:bCs/>
                <w:lang w:val="ru-RU" w:eastAsia="x-none"/>
              </w:rPr>
              <w:t>2</w:t>
            </w:r>
            <w:r>
              <w:rPr>
                <w:bCs/>
                <w:lang w:eastAsia="x-none"/>
              </w:rPr>
              <w:t>C</w:t>
            </w:r>
            <w:r>
              <w:rPr>
                <w:bCs/>
                <w:lang w:val="ru-RU" w:eastAsia="x-none"/>
              </w:rPr>
              <w:t>). Платформенная занятость. Электронный документ в экономической деятельности. Операторы (СБИС</w:t>
            </w:r>
            <w:r w:rsidR="007C13B7">
              <w:rPr>
                <w:bCs/>
                <w:lang w:val="ru-RU" w:eastAsia="x-none"/>
              </w:rPr>
              <w:t xml:space="preserve">, Контур, </w:t>
            </w:r>
            <w:proofErr w:type="spellStart"/>
            <w:r w:rsidR="007C13B7">
              <w:rPr>
                <w:bCs/>
                <w:lang w:val="ru-RU" w:eastAsia="x-none"/>
              </w:rPr>
              <w:t>Диадок</w:t>
            </w:r>
            <w:proofErr w:type="spellEnd"/>
            <w:r w:rsidR="007C13B7">
              <w:rPr>
                <w:bCs/>
                <w:lang w:val="ru-RU" w:eastAsia="x-none"/>
              </w:rPr>
              <w:t>). Электронные подписи.</w:t>
            </w:r>
            <w:r>
              <w:rPr>
                <w:bCs/>
                <w:lang w:val="ru-RU" w:eastAsia="x-none"/>
              </w:rPr>
              <w:t xml:space="preserve"> </w:t>
            </w:r>
          </w:p>
          <w:p w:rsidR="003A5DD3" w:rsidRDefault="007C13B7" w:rsidP="00924FF9">
            <w:pPr>
              <w:tabs>
                <w:tab w:val="left" w:pos="5529"/>
              </w:tabs>
              <w:suppressAutoHyphens/>
              <w:jc w:val="both"/>
              <w:rPr>
                <w:bCs/>
                <w:lang w:val="ru-RU" w:eastAsia="x-none"/>
              </w:rPr>
            </w:pPr>
            <w:r>
              <w:rPr>
                <w:bCs/>
                <w:lang w:val="ru-RU" w:eastAsia="x-none"/>
              </w:rPr>
              <w:t xml:space="preserve">Цифровая безопасность и </w:t>
            </w:r>
            <w:proofErr w:type="spellStart"/>
            <w:r>
              <w:rPr>
                <w:bCs/>
                <w:lang w:val="ru-RU" w:eastAsia="x-none"/>
              </w:rPr>
              <w:t>киберриски</w:t>
            </w:r>
            <w:proofErr w:type="spellEnd"/>
            <w:r>
              <w:rPr>
                <w:bCs/>
                <w:lang w:val="ru-RU" w:eastAsia="x-none"/>
              </w:rPr>
              <w:t xml:space="preserve"> в экономической деятельности.</w:t>
            </w:r>
          </w:p>
          <w:p w:rsidR="00924FF9" w:rsidRPr="00924FF9" w:rsidRDefault="00924FF9" w:rsidP="00924FF9">
            <w:pPr>
              <w:tabs>
                <w:tab w:val="left" w:pos="5529"/>
              </w:tabs>
              <w:suppressAutoHyphens/>
              <w:jc w:val="both"/>
              <w:rPr>
                <w:bCs/>
                <w:lang w:val="ru-RU" w:eastAsia="x-none"/>
              </w:rPr>
            </w:pPr>
            <w:r w:rsidRPr="00924FF9">
              <w:rPr>
                <w:bCs/>
                <w:lang w:val="ru-RU" w:eastAsia="x-none"/>
              </w:rPr>
              <w:t xml:space="preserve">Участники </w:t>
            </w:r>
            <w:proofErr w:type="gramStart"/>
            <w:r w:rsidRPr="00924FF9">
              <w:rPr>
                <w:bCs/>
                <w:lang w:val="ru-RU" w:eastAsia="x-none"/>
              </w:rPr>
              <w:t>цифровой</w:t>
            </w:r>
            <w:proofErr w:type="gramEnd"/>
            <w:r w:rsidRPr="00924FF9">
              <w:rPr>
                <w:bCs/>
                <w:lang w:val="ru-RU" w:eastAsia="x-none"/>
              </w:rPr>
              <w:t xml:space="preserve"> экономики. Виды взаимодействия между </w:t>
            </w:r>
            <w:proofErr w:type="gramStart"/>
            <w:r w:rsidRPr="00924FF9">
              <w:rPr>
                <w:bCs/>
                <w:lang w:val="ru-RU" w:eastAsia="x-none"/>
              </w:rPr>
              <w:t>экономическими</w:t>
            </w:r>
            <w:proofErr w:type="gramEnd"/>
            <w:r w:rsidRPr="00924FF9">
              <w:rPr>
                <w:bCs/>
                <w:lang w:val="ru-RU" w:eastAsia="x-none"/>
              </w:rPr>
              <w:t xml:space="preserve"> </w:t>
            </w:r>
          </w:p>
          <w:p w:rsidR="00924FF9" w:rsidRPr="00924FF9" w:rsidRDefault="00924FF9" w:rsidP="00924FF9">
            <w:pPr>
              <w:tabs>
                <w:tab w:val="left" w:pos="5529"/>
              </w:tabs>
              <w:suppressAutoHyphens/>
              <w:jc w:val="both"/>
              <w:rPr>
                <w:bCs/>
                <w:lang w:val="ru-RU" w:eastAsia="x-none"/>
              </w:rPr>
            </w:pPr>
            <w:r w:rsidRPr="00924FF9">
              <w:rPr>
                <w:bCs/>
                <w:lang w:val="ru-RU" w:eastAsia="x-none"/>
              </w:rPr>
              <w:t xml:space="preserve">субъектами </w:t>
            </w:r>
            <w:proofErr w:type="gramStart"/>
            <w:r w:rsidRPr="00924FF9">
              <w:rPr>
                <w:bCs/>
                <w:lang w:val="ru-RU" w:eastAsia="x-none"/>
              </w:rPr>
              <w:t>цифровой</w:t>
            </w:r>
            <w:proofErr w:type="gramEnd"/>
            <w:r w:rsidRPr="00924FF9">
              <w:rPr>
                <w:bCs/>
                <w:lang w:val="ru-RU" w:eastAsia="x-none"/>
              </w:rPr>
              <w:t xml:space="preserve"> экономики Структура цифрового рынка. Модели </w:t>
            </w:r>
          </w:p>
          <w:p w:rsidR="00924FF9" w:rsidRPr="00924FF9" w:rsidRDefault="00924FF9" w:rsidP="00924FF9">
            <w:pPr>
              <w:tabs>
                <w:tab w:val="left" w:pos="5529"/>
              </w:tabs>
              <w:suppressAutoHyphens/>
              <w:jc w:val="both"/>
              <w:rPr>
                <w:bCs/>
                <w:lang w:val="ru-RU" w:eastAsia="x-none"/>
              </w:rPr>
            </w:pPr>
            <w:r w:rsidRPr="00924FF9">
              <w:rPr>
                <w:bCs/>
                <w:lang w:val="ru-RU" w:eastAsia="x-none"/>
              </w:rPr>
              <w:t>взаимодействия. Перспективные виды взаимодействия</w:t>
            </w:r>
            <w:r>
              <w:rPr>
                <w:bCs/>
                <w:lang w:val="ru-RU" w:eastAsia="x-none"/>
              </w:rPr>
              <w:t>.</w:t>
            </w:r>
          </w:p>
        </w:tc>
      </w:tr>
      <w:tr w:rsidR="00924FF9" w:rsidRPr="00F9397A" w:rsidTr="00924FF9">
        <w:trPr>
          <w:trHeight w:val="201"/>
        </w:trPr>
        <w:tc>
          <w:tcPr>
            <w:tcW w:w="1039" w:type="pct"/>
            <w:vMerge/>
          </w:tcPr>
          <w:p w:rsidR="00924FF9" w:rsidRPr="003A5DD3" w:rsidRDefault="00924FF9" w:rsidP="009E26ED">
            <w:pPr>
              <w:rPr>
                <w:b/>
                <w:bCs/>
                <w:color w:val="FF0000"/>
                <w:highlight w:val="yellow"/>
                <w:lang w:val="ru-RU"/>
              </w:rPr>
            </w:pPr>
          </w:p>
        </w:tc>
        <w:tc>
          <w:tcPr>
            <w:tcW w:w="3961" w:type="pct"/>
          </w:tcPr>
          <w:p w:rsidR="00924FF9" w:rsidRPr="00924FF9" w:rsidRDefault="00924FF9" w:rsidP="00BF34FA">
            <w:pPr>
              <w:rPr>
                <w:bCs/>
                <w:lang w:val="ru-RU"/>
              </w:rPr>
            </w:pPr>
            <w:r w:rsidRPr="00924FF9">
              <w:rPr>
                <w:b/>
                <w:bCs/>
                <w:lang w:val="ru-RU"/>
              </w:rPr>
              <w:t xml:space="preserve">В том числе </w:t>
            </w:r>
            <w:proofErr w:type="gramStart"/>
            <w:r w:rsidRPr="00924FF9">
              <w:rPr>
                <w:b/>
                <w:bCs/>
                <w:lang w:val="ru-RU"/>
              </w:rPr>
              <w:t>практических</w:t>
            </w:r>
            <w:proofErr w:type="gramEnd"/>
            <w:r w:rsidRPr="00924FF9">
              <w:rPr>
                <w:b/>
                <w:bCs/>
                <w:lang w:val="ru-RU"/>
              </w:rPr>
              <w:t xml:space="preserve"> занятий</w:t>
            </w:r>
          </w:p>
        </w:tc>
      </w:tr>
      <w:tr w:rsidR="00924FF9" w:rsidRPr="00F9397A" w:rsidTr="00924FF9">
        <w:trPr>
          <w:trHeight w:val="201"/>
        </w:trPr>
        <w:tc>
          <w:tcPr>
            <w:tcW w:w="1039" w:type="pct"/>
            <w:vMerge/>
          </w:tcPr>
          <w:p w:rsidR="00924FF9" w:rsidRPr="003A5DD3" w:rsidRDefault="00924FF9" w:rsidP="009E26ED">
            <w:pPr>
              <w:rPr>
                <w:b/>
                <w:bCs/>
                <w:color w:val="FF0000"/>
                <w:highlight w:val="yellow"/>
                <w:lang w:val="ru-RU"/>
              </w:rPr>
            </w:pPr>
          </w:p>
        </w:tc>
        <w:tc>
          <w:tcPr>
            <w:tcW w:w="3961" w:type="pct"/>
          </w:tcPr>
          <w:p w:rsidR="00924FF9" w:rsidRPr="00924FF9" w:rsidRDefault="00924FF9" w:rsidP="00BF34FA">
            <w:pPr>
              <w:ind w:left="2"/>
              <w:rPr>
                <w:bCs/>
                <w:color w:val="FF0000"/>
                <w:lang w:val="ru-RU"/>
              </w:rPr>
            </w:pPr>
            <w:r w:rsidRPr="00924FF9">
              <w:rPr>
                <w:lang w:val="ru-RU"/>
              </w:rPr>
              <w:t xml:space="preserve">Влияние </w:t>
            </w:r>
            <w:proofErr w:type="gramStart"/>
            <w:r w:rsidRPr="00924FF9">
              <w:rPr>
                <w:lang w:val="ru-RU"/>
              </w:rPr>
              <w:t>информационной</w:t>
            </w:r>
            <w:proofErr w:type="gramEnd"/>
            <w:r w:rsidRPr="00924FF9">
              <w:rPr>
                <w:lang w:val="ru-RU"/>
              </w:rPr>
              <w:t xml:space="preserve"> экономики на участников рынка (покупатели, производители, структура коммерческих отношений)</w:t>
            </w:r>
            <w:r>
              <w:rPr>
                <w:lang w:val="ru-RU"/>
              </w:rPr>
              <w:t>.</w:t>
            </w:r>
          </w:p>
        </w:tc>
      </w:tr>
      <w:tr w:rsidR="00924FF9" w:rsidRPr="00F9397A" w:rsidTr="00924FF9">
        <w:trPr>
          <w:trHeight w:val="201"/>
        </w:trPr>
        <w:tc>
          <w:tcPr>
            <w:tcW w:w="1039" w:type="pct"/>
            <w:vMerge w:val="restart"/>
          </w:tcPr>
          <w:p w:rsidR="00924FF9" w:rsidRPr="003A5DD3" w:rsidRDefault="00924FF9" w:rsidP="009E26ED">
            <w:pPr>
              <w:rPr>
                <w:b/>
                <w:bCs/>
                <w:color w:val="FF0000"/>
                <w:highlight w:val="yellow"/>
                <w:lang w:val="ru-RU"/>
              </w:rPr>
            </w:pPr>
            <w:proofErr w:type="spellStart"/>
            <w:r w:rsidRPr="003A5DD3">
              <w:rPr>
                <w:b/>
              </w:rPr>
              <w:t>Тема</w:t>
            </w:r>
            <w:proofErr w:type="spellEnd"/>
            <w:r w:rsidRPr="003A5DD3">
              <w:rPr>
                <w:b/>
              </w:rPr>
              <w:t xml:space="preserve"> 2.4 </w:t>
            </w:r>
            <w:proofErr w:type="spellStart"/>
            <w:r w:rsidRPr="003A5DD3">
              <w:rPr>
                <w:b/>
              </w:rPr>
              <w:t>Показатели</w:t>
            </w:r>
            <w:proofErr w:type="spellEnd"/>
            <w:r w:rsidRPr="003A5DD3">
              <w:rPr>
                <w:b/>
              </w:rPr>
              <w:t xml:space="preserve"> </w:t>
            </w:r>
            <w:proofErr w:type="spellStart"/>
            <w:r w:rsidRPr="003A5DD3">
              <w:rPr>
                <w:b/>
              </w:rPr>
              <w:t>цифровизации</w:t>
            </w:r>
            <w:proofErr w:type="spellEnd"/>
            <w:r w:rsidRPr="003A5DD3">
              <w:rPr>
                <w:b/>
              </w:rPr>
              <w:t xml:space="preserve"> экономики</w:t>
            </w:r>
          </w:p>
        </w:tc>
        <w:tc>
          <w:tcPr>
            <w:tcW w:w="3961" w:type="pct"/>
          </w:tcPr>
          <w:p w:rsidR="00924FF9" w:rsidRPr="00924FF9" w:rsidRDefault="00924FF9" w:rsidP="00BF34FA">
            <w:pPr>
              <w:rPr>
                <w:b/>
                <w:bCs/>
                <w:lang w:val="ru-RU"/>
              </w:rPr>
            </w:pPr>
            <w:r w:rsidRPr="00924FF9">
              <w:rPr>
                <w:b/>
                <w:bCs/>
                <w:lang w:val="ru-RU"/>
              </w:rPr>
              <w:t xml:space="preserve">Содержание учебного материала </w:t>
            </w:r>
          </w:p>
          <w:p w:rsidR="00924FF9" w:rsidRPr="00924FF9" w:rsidRDefault="007C13B7" w:rsidP="00924FF9">
            <w:pPr>
              <w:tabs>
                <w:tab w:val="left" w:pos="5529"/>
              </w:tabs>
              <w:suppressAutoHyphens/>
              <w:jc w:val="both"/>
              <w:rPr>
                <w:bCs/>
                <w:lang w:val="ru-RU" w:eastAsia="x-none"/>
              </w:rPr>
            </w:pPr>
            <w:r>
              <w:rPr>
                <w:bCs/>
                <w:lang w:val="ru-RU" w:eastAsia="x-none"/>
              </w:rPr>
              <w:t>Показатели обеспеченности цифровой инфраструктурой, программными средствами. Показатели цифровой компетентности персонала. Показатели расходов на внедрение и использование цифровых технологий и инструментов.</w:t>
            </w:r>
          </w:p>
        </w:tc>
      </w:tr>
      <w:tr w:rsidR="00924FF9" w:rsidRPr="00F9397A" w:rsidTr="00924FF9">
        <w:trPr>
          <w:trHeight w:val="201"/>
        </w:trPr>
        <w:tc>
          <w:tcPr>
            <w:tcW w:w="1039" w:type="pct"/>
            <w:vMerge/>
          </w:tcPr>
          <w:p w:rsidR="00924FF9" w:rsidRPr="009634FB" w:rsidRDefault="00924FF9" w:rsidP="009E26ED">
            <w:pPr>
              <w:rPr>
                <w:b/>
                <w:bCs/>
                <w:color w:val="FF0000"/>
                <w:highlight w:val="yellow"/>
                <w:lang w:val="ru-RU"/>
              </w:rPr>
            </w:pPr>
          </w:p>
        </w:tc>
        <w:tc>
          <w:tcPr>
            <w:tcW w:w="3961" w:type="pct"/>
          </w:tcPr>
          <w:p w:rsidR="00924FF9" w:rsidRPr="00924FF9" w:rsidRDefault="00924FF9" w:rsidP="00BF34FA">
            <w:pPr>
              <w:rPr>
                <w:bCs/>
                <w:lang w:val="ru-RU"/>
              </w:rPr>
            </w:pPr>
            <w:r w:rsidRPr="00924FF9">
              <w:rPr>
                <w:b/>
                <w:bCs/>
                <w:lang w:val="ru-RU"/>
              </w:rPr>
              <w:t xml:space="preserve">В том числе </w:t>
            </w:r>
            <w:proofErr w:type="gramStart"/>
            <w:r w:rsidRPr="00924FF9">
              <w:rPr>
                <w:b/>
                <w:bCs/>
                <w:lang w:val="ru-RU"/>
              </w:rPr>
              <w:t>практических</w:t>
            </w:r>
            <w:proofErr w:type="gramEnd"/>
            <w:r w:rsidRPr="00924FF9">
              <w:rPr>
                <w:b/>
                <w:bCs/>
                <w:lang w:val="ru-RU"/>
              </w:rPr>
              <w:t xml:space="preserve"> занятий</w:t>
            </w:r>
          </w:p>
        </w:tc>
      </w:tr>
      <w:tr w:rsidR="00924FF9" w:rsidRPr="00F9397A" w:rsidTr="00924FF9">
        <w:trPr>
          <w:trHeight w:val="201"/>
        </w:trPr>
        <w:tc>
          <w:tcPr>
            <w:tcW w:w="1039" w:type="pct"/>
            <w:vMerge/>
          </w:tcPr>
          <w:p w:rsidR="00924FF9" w:rsidRPr="009634FB" w:rsidRDefault="00924FF9" w:rsidP="009E26ED">
            <w:pPr>
              <w:rPr>
                <w:b/>
                <w:bCs/>
                <w:color w:val="FF0000"/>
                <w:highlight w:val="yellow"/>
                <w:lang w:val="ru-RU"/>
              </w:rPr>
            </w:pPr>
          </w:p>
        </w:tc>
        <w:tc>
          <w:tcPr>
            <w:tcW w:w="3961" w:type="pct"/>
          </w:tcPr>
          <w:p w:rsidR="00924FF9" w:rsidRPr="00924FF9" w:rsidRDefault="00924FF9" w:rsidP="00BF34FA">
            <w:pPr>
              <w:ind w:left="2"/>
              <w:rPr>
                <w:bCs/>
                <w:color w:val="FF0000"/>
                <w:lang w:val="ru-RU"/>
              </w:rPr>
            </w:pPr>
            <w:r w:rsidRPr="00924FF9">
              <w:rPr>
                <w:lang w:val="ru-RU"/>
              </w:rPr>
              <w:t>Анализ места России по различным индексам и сравнение с соседними странами</w:t>
            </w:r>
            <w:r>
              <w:rPr>
                <w:lang w:val="ru-RU"/>
              </w:rPr>
              <w:t>.</w:t>
            </w:r>
          </w:p>
        </w:tc>
      </w:tr>
      <w:tr w:rsidR="009634FB" w:rsidRPr="009634FB" w:rsidTr="00FF7A9F">
        <w:trPr>
          <w:trHeight w:val="20"/>
        </w:trPr>
        <w:tc>
          <w:tcPr>
            <w:tcW w:w="5000" w:type="pct"/>
            <w:gridSpan w:val="2"/>
          </w:tcPr>
          <w:p w:rsidR="00642061" w:rsidRPr="00942CBB" w:rsidRDefault="00642061" w:rsidP="009E26ED">
            <w:pPr>
              <w:suppressAutoHyphens/>
              <w:rPr>
                <w:b/>
                <w:lang w:val="ru-RU"/>
              </w:rPr>
            </w:pPr>
            <w:proofErr w:type="spellStart"/>
            <w:r w:rsidRPr="00942CBB">
              <w:rPr>
                <w:b/>
              </w:rPr>
              <w:t>Промежуточная</w:t>
            </w:r>
            <w:proofErr w:type="spellEnd"/>
            <w:r w:rsidRPr="00942CBB">
              <w:rPr>
                <w:b/>
              </w:rPr>
              <w:t xml:space="preserve"> </w:t>
            </w:r>
            <w:proofErr w:type="spellStart"/>
            <w:r w:rsidRPr="00942CBB">
              <w:rPr>
                <w:b/>
              </w:rPr>
              <w:t>аттестация</w:t>
            </w:r>
            <w:proofErr w:type="spellEnd"/>
            <w:r w:rsidR="00942CBB">
              <w:rPr>
                <w:b/>
                <w:lang w:val="ru-RU"/>
              </w:rPr>
              <w:t xml:space="preserve"> </w:t>
            </w:r>
          </w:p>
        </w:tc>
      </w:tr>
      <w:tr w:rsidR="00642061" w:rsidRPr="009634FB" w:rsidTr="00FF7A9F">
        <w:trPr>
          <w:trHeight w:val="20"/>
        </w:trPr>
        <w:tc>
          <w:tcPr>
            <w:tcW w:w="5000" w:type="pct"/>
            <w:gridSpan w:val="2"/>
          </w:tcPr>
          <w:p w:rsidR="00642061" w:rsidRPr="00942CBB" w:rsidRDefault="00642061" w:rsidP="00942CBB">
            <w:pPr>
              <w:rPr>
                <w:b/>
                <w:bCs/>
                <w:lang w:val="ru-RU"/>
              </w:rPr>
            </w:pPr>
            <w:proofErr w:type="spellStart"/>
            <w:r w:rsidRPr="00942CBB">
              <w:rPr>
                <w:b/>
                <w:bCs/>
              </w:rPr>
              <w:t>Всего</w:t>
            </w:r>
            <w:proofErr w:type="spellEnd"/>
            <w:r w:rsidRPr="00942CBB">
              <w:rPr>
                <w:b/>
                <w:bCs/>
              </w:rPr>
              <w:t>:</w:t>
            </w:r>
            <w:r w:rsidR="009E26ED" w:rsidRPr="00942CBB">
              <w:rPr>
                <w:b/>
                <w:bCs/>
              </w:rPr>
              <w:t xml:space="preserve"> </w:t>
            </w:r>
            <w:r w:rsidR="009E26ED" w:rsidRPr="00942CBB">
              <w:rPr>
                <w:b/>
                <w:bCs/>
                <w:lang w:val="ru-RU"/>
              </w:rPr>
              <w:t>1</w:t>
            </w:r>
            <w:r w:rsidR="00942CBB" w:rsidRPr="00942CBB">
              <w:rPr>
                <w:b/>
                <w:bCs/>
                <w:lang w:val="ru-RU"/>
              </w:rPr>
              <w:t>0</w:t>
            </w:r>
            <w:r w:rsidR="009E26ED" w:rsidRPr="00942CBB">
              <w:rPr>
                <w:b/>
                <w:bCs/>
                <w:lang w:val="ru-RU"/>
              </w:rPr>
              <w:t>6</w:t>
            </w:r>
          </w:p>
        </w:tc>
      </w:tr>
    </w:tbl>
    <w:p w:rsidR="004C7071" w:rsidRPr="009634FB" w:rsidRDefault="004C7071" w:rsidP="004C7071">
      <w:pPr>
        <w:rPr>
          <w:rFonts w:eastAsia="Calibri"/>
          <w:color w:val="FF0000"/>
          <w:sz w:val="24"/>
          <w:szCs w:val="24"/>
          <w:lang w:val="ru-RU"/>
        </w:rPr>
      </w:pPr>
    </w:p>
    <w:p w:rsidR="004C7071" w:rsidRPr="00942CBB" w:rsidRDefault="004C7071" w:rsidP="004C7071">
      <w:pPr>
        <w:keepNext/>
        <w:spacing w:after="120"/>
        <w:jc w:val="center"/>
        <w:outlineLvl w:val="0"/>
        <w:rPr>
          <w:rFonts w:eastAsia="Segoe UI"/>
          <w:b/>
          <w:bCs/>
          <w:caps/>
          <w:kern w:val="32"/>
          <w:sz w:val="24"/>
          <w:szCs w:val="24"/>
          <w:lang w:val="ru-RU" w:eastAsia="x-none"/>
        </w:rPr>
      </w:pPr>
      <w:r w:rsidRPr="00942CBB">
        <w:rPr>
          <w:rFonts w:eastAsia="Segoe UI"/>
          <w:b/>
          <w:bCs/>
          <w:caps/>
          <w:kern w:val="32"/>
          <w:sz w:val="24"/>
          <w:szCs w:val="24"/>
          <w:lang w:val="x-none" w:eastAsia="x-none"/>
        </w:rPr>
        <w:t xml:space="preserve">3. Условия реализации </w:t>
      </w:r>
      <w:r w:rsidRPr="00942CBB">
        <w:rPr>
          <w:rFonts w:eastAsia="Segoe UI"/>
          <w:b/>
          <w:bCs/>
          <w:caps/>
          <w:kern w:val="32"/>
          <w:sz w:val="24"/>
          <w:szCs w:val="24"/>
          <w:lang w:val="ru-RU" w:eastAsia="x-none"/>
        </w:rPr>
        <w:t>ДИСЦИПЛИНЫ</w:t>
      </w:r>
    </w:p>
    <w:p w:rsidR="004C7071" w:rsidRPr="00942CBB" w:rsidRDefault="004C7071" w:rsidP="004C7071">
      <w:pPr>
        <w:spacing w:after="120" w:line="276" w:lineRule="auto"/>
        <w:ind w:firstLine="709"/>
        <w:outlineLvl w:val="1"/>
        <w:rPr>
          <w:rFonts w:eastAsia="Segoe UI"/>
          <w:b/>
          <w:bCs/>
          <w:sz w:val="24"/>
          <w:szCs w:val="24"/>
          <w:lang w:val="ru-RU" w:eastAsia="ru-RU"/>
        </w:rPr>
      </w:pPr>
      <w:r w:rsidRPr="00942CBB">
        <w:rPr>
          <w:rFonts w:eastAsia="Segoe UI"/>
          <w:b/>
          <w:bCs/>
          <w:sz w:val="24"/>
          <w:szCs w:val="24"/>
          <w:lang w:val="ru-RU" w:eastAsia="ru-RU"/>
        </w:rPr>
        <w:t>3.1. Материально-техническое обеспечение</w:t>
      </w:r>
    </w:p>
    <w:p w:rsidR="004F4A6B" w:rsidRPr="00942CBB" w:rsidRDefault="004F4A6B" w:rsidP="004F4A6B">
      <w:pPr>
        <w:suppressAutoHyphens/>
        <w:ind w:firstLine="709"/>
        <w:jc w:val="both"/>
        <w:rPr>
          <w:bCs/>
          <w:sz w:val="24"/>
          <w:szCs w:val="24"/>
          <w:lang w:val="ru-RU"/>
        </w:rPr>
      </w:pPr>
      <w:r w:rsidRPr="00942CBB">
        <w:rPr>
          <w:bCs/>
          <w:sz w:val="24"/>
          <w:szCs w:val="24"/>
          <w:lang w:val="ru-RU"/>
        </w:rPr>
        <w:t>Кабинет</w:t>
      </w:r>
      <w:r w:rsidRPr="00942CBB">
        <w:rPr>
          <w:bCs/>
          <w:i/>
          <w:sz w:val="24"/>
          <w:szCs w:val="24"/>
          <w:lang w:val="ru-RU"/>
        </w:rPr>
        <w:t xml:space="preserve"> </w:t>
      </w:r>
      <w:r w:rsidRPr="00942CBB">
        <w:rPr>
          <w:sz w:val="24"/>
          <w:szCs w:val="24"/>
          <w:lang w:val="ru-RU"/>
        </w:rPr>
        <w:t>«Общепрофессиональных дисциплин и МДК»</w:t>
      </w:r>
      <w:r w:rsidRPr="00942CBB">
        <w:rPr>
          <w:bCs/>
          <w:i/>
          <w:sz w:val="24"/>
          <w:szCs w:val="24"/>
          <w:lang w:val="ru-RU"/>
        </w:rPr>
        <w:t xml:space="preserve">, </w:t>
      </w:r>
      <w:r w:rsidRPr="00942CBB">
        <w:rPr>
          <w:bCs/>
          <w:sz w:val="24"/>
          <w:szCs w:val="24"/>
          <w:lang w:val="ru-RU"/>
        </w:rPr>
        <w:t xml:space="preserve">оснащенный </w:t>
      </w:r>
      <w:r w:rsidRPr="00942CBB">
        <w:rPr>
          <w:bCs/>
          <w:iCs/>
          <w:sz w:val="24"/>
          <w:szCs w:val="24"/>
          <w:lang w:val="ru-RU"/>
        </w:rPr>
        <w:t>в соответствии с приложением 3 ПОП</w:t>
      </w:r>
      <w:r w:rsidRPr="00942CBB">
        <w:rPr>
          <w:bCs/>
          <w:sz w:val="24"/>
          <w:szCs w:val="24"/>
          <w:lang w:val="ru-RU"/>
        </w:rPr>
        <w:t xml:space="preserve">. </w:t>
      </w:r>
    </w:p>
    <w:p w:rsidR="004F4A6B" w:rsidRPr="009634FB" w:rsidRDefault="004F4A6B" w:rsidP="004F4A6B">
      <w:pPr>
        <w:rPr>
          <w:rFonts w:ascii="Calibri" w:eastAsia="Calibri" w:hAnsi="Calibri"/>
          <w:color w:val="FF0000"/>
          <w:sz w:val="22"/>
          <w:szCs w:val="22"/>
          <w:lang w:val="ru-RU"/>
        </w:rPr>
      </w:pPr>
    </w:p>
    <w:p w:rsidR="004C7071" w:rsidRPr="00942CBB" w:rsidRDefault="004C7071" w:rsidP="004C7071">
      <w:pPr>
        <w:spacing w:after="120" w:line="276" w:lineRule="auto"/>
        <w:ind w:firstLine="709"/>
        <w:outlineLvl w:val="1"/>
        <w:rPr>
          <w:b/>
          <w:bCs/>
          <w:sz w:val="24"/>
          <w:szCs w:val="24"/>
          <w:lang w:val="ru-RU" w:eastAsia="ru-RU"/>
        </w:rPr>
      </w:pPr>
      <w:r w:rsidRPr="00942CBB">
        <w:rPr>
          <w:rFonts w:eastAsia="Segoe UI"/>
          <w:b/>
          <w:bCs/>
          <w:sz w:val="24"/>
          <w:szCs w:val="24"/>
          <w:lang w:val="ru-RU" w:eastAsia="ru-RU"/>
        </w:rPr>
        <w:t>3.2. Учебно-методическое обеспечение</w:t>
      </w:r>
    </w:p>
    <w:p w:rsidR="003A7C48" w:rsidRPr="00942CBB" w:rsidRDefault="003A7C48" w:rsidP="003A7C48">
      <w:pPr>
        <w:pStyle w:val="aa"/>
        <w:spacing w:line="276" w:lineRule="auto"/>
        <w:ind w:left="0" w:firstLine="709"/>
        <w:jc w:val="both"/>
        <w:rPr>
          <w:rFonts w:ascii="Times New Roman" w:hAnsi="Times New Roman"/>
          <w:bCs/>
          <w:sz w:val="24"/>
          <w:szCs w:val="24"/>
        </w:rPr>
      </w:pPr>
      <w:r w:rsidRPr="00942CBB">
        <w:rPr>
          <w:rFonts w:ascii="Times New Roman" w:hAnsi="Times New Roman"/>
          <w:bCs/>
          <w:sz w:val="24"/>
          <w:szCs w:val="24"/>
        </w:rPr>
        <w:lastRenderedPageBreak/>
        <w:t>Для реализации программы библиотечный фонд образовательной организации должен иметь п</w:t>
      </w:r>
      <w:r w:rsidRPr="00942CBB">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42CBB">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7071" w:rsidRPr="009634FB" w:rsidRDefault="004C7071" w:rsidP="004C7071">
      <w:pPr>
        <w:spacing w:line="276" w:lineRule="auto"/>
        <w:ind w:firstLine="709"/>
        <w:contextualSpacing/>
        <w:jc w:val="both"/>
        <w:rPr>
          <w:rFonts w:eastAsia="Calibri"/>
          <w:bCs/>
          <w:color w:val="FF0000"/>
          <w:sz w:val="24"/>
          <w:szCs w:val="24"/>
          <w:lang w:val="ru-RU"/>
        </w:rPr>
      </w:pPr>
    </w:p>
    <w:p w:rsidR="003A7C48" w:rsidRPr="00BB1911" w:rsidRDefault="003A7C48" w:rsidP="003A7C48">
      <w:pPr>
        <w:pStyle w:val="aa"/>
        <w:spacing w:line="276" w:lineRule="auto"/>
        <w:ind w:left="0" w:firstLine="709"/>
        <w:rPr>
          <w:rFonts w:ascii="Times New Roman" w:hAnsi="Times New Roman" w:cs="Times New Roman"/>
          <w:b/>
          <w:sz w:val="24"/>
          <w:szCs w:val="24"/>
        </w:rPr>
      </w:pPr>
      <w:r w:rsidRPr="00BB1911">
        <w:rPr>
          <w:rFonts w:ascii="Times New Roman" w:hAnsi="Times New Roman" w:cs="Times New Roman"/>
          <w:b/>
          <w:sz w:val="24"/>
          <w:szCs w:val="24"/>
        </w:rPr>
        <w:t>3.2.1. Основные печатные и/или электронные издания</w:t>
      </w:r>
    </w:p>
    <w:p w:rsidR="009D1404" w:rsidRPr="00BB1911" w:rsidRDefault="009D1404" w:rsidP="009D1404">
      <w:pPr>
        <w:pStyle w:val="aa"/>
        <w:numPr>
          <w:ilvl w:val="0"/>
          <w:numId w:val="24"/>
        </w:numPr>
        <w:tabs>
          <w:tab w:val="left" w:pos="993"/>
        </w:tabs>
        <w:ind w:left="0" w:firstLine="709"/>
        <w:jc w:val="both"/>
        <w:rPr>
          <w:rFonts w:ascii="Times New Roman" w:hAnsi="Times New Roman" w:cs="Times New Roman"/>
          <w:sz w:val="24"/>
          <w:szCs w:val="24"/>
        </w:rPr>
      </w:pPr>
      <w:proofErr w:type="spellStart"/>
      <w:r w:rsidRPr="00BB1911">
        <w:rPr>
          <w:rFonts w:ascii="Times New Roman" w:hAnsi="Times New Roman" w:cs="Times New Roman"/>
          <w:sz w:val="24"/>
          <w:szCs w:val="24"/>
        </w:rPr>
        <w:t>Конягина</w:t>
      </w:r>
      <w:proofErr w:type="spellEnd"/>
      <w:r w:rsidRPr="00BB1911">
        <w:rPr>
          <w:rFonts w:ascii="Times New Roman" w:hAnsi="Times New Roman" w:cs="Times New Roman"/>
          <w:sz w:val="24"/>
          <w:szCs w:val="24"/>
        </w:rPr>
        <w:t>, М. Н.  Основы цифровой экономики</w:t>
      </w:r>
      <w:proofErr w:type="gramStart"/>
      <w:r w:rsidRPr="00BB1911">
        <w:rPr>
          <w:rFonts w:ascii="Times New Roman" w:hAnsi="Times New Roman" w:cs="Times New Roman"/>
          <w:sz w:val="24"/>
          <w:szCs w:val="24"/>
        </w:rPr>
        <w:t xml:space="preserve"> :</w:t>
      </w:r>
      <w:proofErr w:type="gramEnd"/>
      <w:r w:rsidRPr="00BB1911">
        <w:rPr>
          <w:rFonts w:ascii="Times New Roman" w:hAnsi="Times New Roman" w:cs="Times New Roman"/>
          <w:sz w:val="24"/>
          <w:szCs w:val="24"/>
        </w:rPr>
        <w:t xml:space="preserve"> учебник и практикум для вузов / М. Н. </w:t>
      </w:r>
      <w:proofErr w:type="spellStart"/>
      <w:r w:rsidRPr="00BB1911">
        <w:rPr>
          <w:rFonts w:ascii="Times New Roman" w:hAnsi="Times New Roman" w:cs="Times New Roman"/>
          <w:sz w:val="24"/>
          <w:szCs w:val="24"/>
        </w:rPr>
        <w:t>Конягина</w:t>
      </w:r>
      <w:proofErr w:type="spellEnd"/>
      <w:r w:rsidRPr="00BB1911">
        <w:rPr>
          <w:rFonts w:ascii="Times New Roman" w:hAnsi="Times New Roman" w:cs="Times New Roman"/>
          <w:sz w:val="24"/>
          <w:szCs w:val="24"/>
        </w:rPr>
        <w:t xml:space="preserve"> ; ответственный редактор М. Н. </w:t>
      </w:r>
      <w:proofErr w:type="spellStart"/>
      <w:r w:rsidRPr="00BB1911">
        <w:rPr>
          <w:rFonts w:ascii="Times New Roman" w:hAnsi="Times New Roman" w:cs="Times New Roman"/>
          <w:sz w:val="24"/>
          <w:szCs w:val="24"/>
        </w:rPr>
        <w:t>Конягина</w:t>
      </w:r>
      <w:proofErr w:type="spellEnd"/>
      <w:r w:rsidRPr="00BB1911">
        <w:rPr>
          <w:rFonts w:ascii="Times New Roman" w:hAnsi="Times New Roman" w:cs="Times New Roman"/>
          <w:sz w:val="24"/>
          <w:szCs w:val="24"/>
        </w:rPr>
        <w:t xml:space="preserve">. — 2-е изд. — Москва : Издательство </w:t>
      </w:r>
      <w:proofErr w:type="spellStart"/>
      <w:r w:rsidRPr="00BB1911">
        <w:rPr>
          <w:rFonts w:ascii="Times New Roman" w:hAnsi="Times New Roman" w:cs="Times New Roman"/>
          <w:sz w:val="24"/>
          <w:szCs w:val="24"/>
        </w:rPr>
        <w:t>Юрайт</w:t>
      </w:r>
      <w:proofErr w:type="spellEnd"/>
      <w:r w:rsidRPr="00BB1911">
        <w:rPr>
          <w:rFonts w:ascii="Times New Roman" w:hAnsi="Times New Roman" w:cs="Times New Roman"/>
          <w:sz w:val="24"/>
          <w:szCs w:val="24"/>
        </w:rPr>
        <w:t>, 2025. — 240 с. — (Высшее образование). — ISBN 978-5-534-21494-9. — Текст</w:t>
      </w:r>
      <w:proofErr w:type="gramStart"/>
      <w:r w:rsidRPr="00BB1911">
        <w:rPr>
          <w:rFonts w:ascii="Times New Roman" w:hAnsi="Times New Roman" w:cs="Times New Roman"/>
          <w:sz w:val="24"/>
          <w:szCs w:val="24"/>
        </w:rPr>
        <w:t xml:space="preserve"> :</w:t>
      </w:r>
      <w:proofErr w:type="gramEnd"/>
      <w:r w:rsidRPr="00BB1911">
        <w:rPr>
          <w:rFonts w:ascii="Times New Roman" w:hAnsi="Times New Roman" w:cs="Times New Roman"/>
          <w:sz w:val="24"/>
          <w:szCs w:val="24"/>
        </w:rPr>
        <w:t xml:space="preserve"> электронный // Образовательная платформа </w:t>
      </w:r>
      <w:proofErr w:type="spellStart"/>
      <w:r w:rsidRPr="00BB1911">
        <w:rPr>
          <w:rFonts w:ascii="Times New Roman" w:hAnsi="Times New Roman" w:cs="Times New Roman"/>
          <w:sz w:val="24"/>
          <w:szCs w:val="24"/>
        </w:rPr>
        <w:t>Юрайт</w:t>
      </w:r>
      <w:proofErr w:type="spellEnd"/>
      <w:r w:rsidRPr="00BB1911">
        <w:rPr>
          <w:rFonts w:ascii="Times New Roman" w:hAnsi="Times New Roman" w:cs="Times New Roman"/>
          <w:sz w:val="24"/>
          <w:szCs w:val="24"/>
        </w:rPr>
        <w:t xml:space="preserve"> [сайт]. — URL: https://urait.ru/bcode/573695 (дата обращения: 27.06.2025).</w:t>
      </w:r>
    </w:p>
    <w:p w:rsidR="009D1404" w:rsidRPr="00BB1911" w:rsidRDefault="009D1404" w:rsidP="009D1404">
      <w:pPr>
        <w:pStyle w:val="aa"/>
        <w:numPr>
          <w:ilvl w:val="0"/>
          <w:numId w:val="24"/>
        </w:numPr>
        <w:tabs>
          <w:tab w:val="left" w:pos="993"/>
        </w:tabs>
        <w:ind w:left="0" w:firstLine="709"/>
        <w:jc w:val="both"/>
        <w:rPr>
          <w:rFonts w:ascii="Times New Roman" w:eastAsia="Calibri" w:hAnsi="Times New Roman" w:cs="Times New Roman"/>
          <w:sz w:val="24"/>
          <w:szCs w:val="24"/>
        </w:rPr>
      </w:pPr>
      <w:r w:rsidRPr="00BB1911">
        <w:rPr>
          <w:rFonts w:ascii="Times New Roman" w:eastAsia="Calibri" w:hAnsi="Times New Roman" w:cs="Times New Roman"/>
          <w:sz w:val="24"/>
          <w:szCs w:val="24"/>
        </w:rPr>
        <w:t>Маркова, В. Д. Цифровая экономика</w:t>
      </w:r>
      <w:proofErr w:type="gramStart"/>
      <w:r w:rsidRPr="00BB1911">
        <w:rPr>
          <w:rFonts w:ascii="Times New Roman" w:eastAsia="Calibri" w:hAnsi="Times New Roman" w:cs="Times New Roman"/>
          <w:sz w:val="24"/>
          <w:szCs w:val="24"/>
        </w:rPr>
        <w:t xml:space="preserve"> :</w:t>
      </w:r>
      <w:proofErr w:type="gramEnd"/>
      <w:r w:rsidRPr="00BB1911">
        <w:rPr>
          <w:rFonts w:ascii="Times New Roman" w:eastAsia="Calibri" w:hAnsi="Times New Roman" w:cs="Times New Roman"/>
          <w:sz w:val="24"/>
          <w:szCs w:val="24"/>
        </w:rPr>
        <w:t xml:space="preserve"> учебник / В.Д. Маркова. — Москва</w:t>
      </w:r>
      <w:proofErr w:type="gramStart"/>
      <w:r w:rsidRPr="00BB1911">
        <w:rPr>
          <w:rFonts w:ascii="Times New Roman" w:eastAsia="Calibri" w:hAnsi="Times New Roman" w:cs="Times New Roman"/>
          <w:sz w:val="24"/>
          <w:szCs w:val="24"/>
        </w:rPr>
        <w:t xml:space="preserve"> :</w:t>
      </w:r>
      <w:proofErr w:type="gramEnd"/>
      <w:r w:rsidRPr="00BB1911">
        <w:rPr>
          <w:rFonts w:ascii="Times New Roman" w:eastAsia="Calibri" w:hAnsi="Times New Roman" w:cs="Times New Roman"/>
          <w:sz w:val="24"/>
          <w:szCs w:val="24"/>
        </w:rPr>
        <w:t xml:space="preserve"> ИНФРА-М, 2025. — 186 с. — (Высшее образование). — DOI 10.12737/textbook_5a97ed07408159.98683294. - ISBN 978-5-16-019134-8. - Текст</w:t>
      </w:r>
      <w:proofErr w:type="gramStart"/>
      <w:r w:rsidRPr="00BB1911">
        <w:rPr>
          <w:rFonts w:ascii="Times New Roman" w:eastAsia="Calibri" w:hAnsi="Times New Roman" w:cs="Times New Roman"/>
          <w:sz w:val="24"/>
          <w:szCs w:val="24"/>
        </w:rPr>
        <w:t xml:space="preserve"> :</w:t>
      </w:r>
      <w:proofErr w:type="gramEnd"/>
      <w:r w:rsidRPr="00BB1911">
        <w:rPr>
          <w:rFonts w:ascii="Times New Roman" w:eastAsia="Calibri" w:hAnsi="Times New Roman" w:cs="Times New Roman"/>
          <w:sz w:val="24"/>
          <w:szCs w:val="24"/>
        </w:rPr>
        <w:t xml:space="preserve"> электронный. - URL: https://znanium.ru/catalog/product/2187652 (дата обращения: 27.06.2025). – Режим доступа: по подписке.</w:t>
      </w:r>
    </w:p>
    <w:p w:rsidR="0008150C" w:rsidRPr="00BB1911" w:rsidRDefault="0008150C" w:rsidP="00BB1911">
      <w:pPr>
        <w:pStyle w:val="aa"/>
        <w:numPr>
          <w:ilvl w:val="0"/>
          <w:numId w:val="24"/>
        </w:numPr>
        <w:tabs>
          <w:tab w:val="left" w:pos="993"/>
        </w:tabs>
        <w:ind w:left="0" w:firstLine="709"/>
        <w:jc w:val="both"/>
        <w:rPr>
          <w:rFonts w:ascii="Times New Roman" w:eastAsia="Calibri" w:hAnsi="Times New Roman" w:cs="Times New Roman"/>
          <w:sz w:val="24"/>
          <w:szCs w:val="24"/>
        </w:rPr>
      </w:pPr>
      <w:r w:rsidRPr="00BB1911">
        <w:rPr>
          <w:rFonts w:ascii="Times New Roman" w:eastAsia="Calibri" w:hAnsi="Times New Roman" w:cs="Times New Roman"/>
          <w:sz w:val="24"/>
          <w:szCs w:val="24"/>
        </w:rPr>
        <w:t>Носова, С. С., Основы цифровой экономики</w:t>
      </w:r>
      <w:proofErr w:type="gramStart"/>
      <w:r w:rsidRPr="00BB1911">
        <w:rPr>
          <w:rFonts w:ascii="Times New Roman" w:eastAsia="Calibri" w:hAnsi="Times New Roman" w:cs="Times New Roman"/>
          <w:sz w:val="24"/>
          <w:szCs w:val="24"/>
        </w:rPr>
        <w:t xml:space="preserve"> :</w:t>
      </w:r>
      <w:proofErr w:type="gramEnd"/>
      <w:r w:rsidRPr="00BB1911">
        <w:rPr>
          <w:rFonts w:ascii="Times New Roman" w:eastAsia="Calibri" w:hAnsi="Times New Roman" w:cs="Times New Roman"/>
          <w:sz w:val="24"/>
          <w:szCs w:val="24"/>
        </w:rPr>
        <w:t xml:space="preserve"> учебник / С. С. Носова, А. В. Путилов, А. Н. </w:t>
      </w:r>
      <w:proofErr w:type="spellStart"/>
      <w:r w:rsidRPr="00BB1911">
        <w:rPr>
          <w:rFonts w:ascii="Times New Roman" w:eastAsia="Calibri" w:hAnsi="Times New Roman" w:cs="Times New Roman"/>
          <w:sz w:val="24"/>
          <w:szCs w:val="24"/>
        </w:rPr>
        <w:t>Норкина</w:t>
      </w:r>
      <w:proofErr w:type="spellEnd"/>
      <w:r w:rsidRPr="00BB1911">
        <w:rPr>
          <w:rFonts w:ascii="Times New Roman" w:eastAsia="Calibri" w:hAnsi="Times New Roman" w:cs="Times New Roman"/>
          <w:sz w:val="24"/>
          <w:szCs w:val="24"/>
        </w:rPr>
        <w:t>. — Москва</w:t>
      </w:r>
      <w:proofErr w:type="gramStart"/>
      <w:r w:rsidRPr="00BB1911">
        <w:rPr>
          <w:rFonts w:ascii="Times New Roman" w:eastAsia="Calibri" w:hAnsi="Times New Roman" w:cs="Times New Roman"/>
          <w:sz w:val="24"/>
          <w:szCs w:val="24"/>
        </w:rPr>
        <w:t xml:space="preserve"> :</w:t>
      </w:r>
      <w:proofErr w:type="gramEnd"/>
      <w:r w:rsidRPr="00BB1911">
        <w:rPr>
          <w:rFonts w:ascii="Times New Roman" w:eastAsia="Calibri" w:hAnsi="Times New Roman" w:cs="Times New Roman"/>
          <w:sz w:val="24"/>
          <w:szCs w:val="24"/>
        </w:rPr>
        <w:t xml:space="preserve"> </w:t>
      </w:r>
      <w:proofErr w:type="spellStart"/>
      <w:r w:rsidRPr="00BB1911">
        <w:rPr>
          <w:rFonts w:ascii="Times New Roman" w:eastAsia="Calibri" w:hAnsi="Times New Roman" w:cs="Times New Roman"/>
          <w:sz w:val="24"/>
          <w:szCs w:val="24"/>
        </w:rPr>
        <w:t>КноРус</w:t>
      </w:r>
      <w:proofErr w:type="spellEnd"/>
      <w:r w:rsidRPr="00BB1911">
        <w:rPr>
          <w:rFonts w:ascii="Times New Roman" w:eastAsia="Calibri" w:hAnsi="Times New Roman" w:cs="Times New Roman"/>
          <w:sz w:val="24"/>
          <w:szCs w:val="24"/>
        </w:rPr>
        <w:t>, 2025. — 391 с. — ISBN 978-5-406-14825-9. — URL: https://book.ru/book/958235 (дата обращения: 27.06.2025). — Текст</w:t>
      </w:r>
      <w:proofErr w:type="gramStart"/>
      <w:r w:rsidRPr="00BB1911">
        <w:rPr>
          <w:rFonts w:ascii="Times New Roman" w:eastAsia="Calibri" w:hAnsi="Times New Roman" w:cs="Times New Roman"/>
          <w:sz w:val="24"/>
          <w:szCs w:val="24"/>
        </w:rPr>
        <w:t xml:space="preserve"> :</w:t>
      </w:r>
      <w:proofErr w:type="gramEnd"/>
      <w:r w:rsidRPr="00BB1911">
        <w:rPr>
          <w:rFonts w:ascii="Times New Roman" w:eastAsia="Calibri" w:hAnsi="Times New Roman" w:cs="Times New Roman"/>
          <w:sz w:val="24"/>
          <w:szCs w:val="24"/>
        </w:rPr>
        <w:t xml:space="preserve"> электронный.</w:t>
      </w:r>
    </w:p>
    <w:p w:rsidR="00642061" w:rsidRPr="00B40C2F" w:rsidRDefault="00642061" w:rsidP="00642061">
      <w:pPr>
        <w:suppressAutoHyphens/>
        <w:spacing w:line="276" w:lineRule="auto"/>
        <w:ind w:firstLine="709"/>
        <w:contextualSpacing/>
        <w:rPr>
          <w:bCs/>
          <w:color w:val="FF0000"/>
          <w:sz w:val="24"/>
          <w:szCs w:val="24"/>
          <w:lang w:val="ru-RU"/>
        </w:rPr>
      </w:pPr>
    </w:p>
    <w:p w:rsidR="00642061" w:rsidRPr="009D1404" w:rsidRDefault="00642061" w:rsidP="00642061">
      <w:pPr>
        <w:suppressAutoHyphens/>
        <w:spacing w:line="276" w:lineRule="auto"/>
        <w:ind w:firstLine="709"/>
        <w:contextualSpacing/>
        <w:rPr>
          <w:bCs/>
          <w:i/>
          <w:sz w:val="24"/>
          <w:szCs w:val="24"/>
        </w:rPr>
      </w:pPr>
      <w:r w:rsidRPr="009D1404">
        <w:rPr>
          <w:b/>
          <w:bCs/>
          <w:sz w:val="24"/>
          <w:szCs w:val="24"/>
        </w:rPr>
        <w:t xml:space="preserve">3.2.2. </w:t>
      </w:r>
      <w:proofErr w:type="spellStart"/>
      <w:r w:rsidRPr="009D1404">
        <w:rPr>
          <w:b/>
          <w:bCs/>
          <w:sz w:val="24"/>
          <w:szCs w:val="24"/>
        </w:rPr>
        <w:t>Дополнительные</w:t>
      </w:r>
      <w:proofErr w:type="spellEnd"/>
      <w:r w:rsidRPr="009D1404">
        <w:rPr>
          <w:b/>
          <w:bCs/>
          <w:sz w:val="24"/>
          <w:szCs w:val="24"/>
        </w:rPr>
        <w:t xml:space="preserve"> </w:t>
      </w:r>
      <w:proofErr w:type="spellStart"/>
      <w:r w:rsidRPr="009D1404">
        <w:rPr>
          <w:b/>
          <w:bCs/>
          <w:sz w:val="24"/>
          <w:szCs w:val="24"/>
        </w:rPr>
        <w:t>источники</w:t>
      </w:r>
      <w:proofErr w:type="spellEnd"/>
      <w:r w:rsidRPr="009D1404">
        <w:rPr>
          <w:b/>
          <w:bCs/>
          <w:sz w:val="24"/>
          <w:szCs w:val="24"/>
        </w:rPr>
        <w:t xml:space="preserve"> </w:t>
      </w:r>
    </w:p>
    <w:p w:rsidR="00642061" w:rsidRPr="001A1E28" w:rsidRDefault="00642061" w:rsidP="001A1E28">
      <w:pPr>
        <w:numPr>
          <w:ilvl w:val="0"/>
          <w:numId w:val="21"/>
        </w:numPr>
        <w:tabs>
          <w:tab w:val="left" w:pos="1134"/>
        </w:tabs>
        <w:ind w:left="0" w:firstLine="709"/>
        <w:contextualSpacing/>
        <w:jc w:val="both"/>
        <w:rPr>
          <w:bCs/>
          <w:sz w:val="24"/>
          <w:szCs w:val="24"/>
          <w:lang w:bidi="en-US"/>
        </w:rPr>
      </w:pPr>
      <w:proofErr w:type="spellStart"/>
      <w:r w:rsidRPr="001A1E28">
        <w:rPr>
          <w:bCs/>
          <w:sz w:val="24"/>
          <w:szCs w:val="24"/>
          <w:lang w:bidi="en-US"/>
        </w:rPr>
        <w:t>Конституция</w:t>
      </w:r>
      <w:proofErr w:type="spellEnd"/>
      <w:r w:rsidRPr="001A1E28">
        <w:rPr>
          <w:bCs/>
          <w:sz w:val="24"/>
          <w:szCs w:val="24"/>
          <w:lang w:bidi="en-US"/>
        </w:rPr>
        <w:t xml:space="preserve"> </w:t>
      </w:r>
      <w:proofErr w:type="spellStart"/>
      <w:r w:rsidRPr="001A1E28">
        <w:rPr>
          <w:bCs/>
          <w:sz w:val="24"/>
          <w:szCs w:val="24"/>
          <w:lang w:bidi="en-US"/>
        </w:rPr>
        <w:t>Российской</w:t>
      </w:r>
      <w:proofErr w:type="spellEnd"/>
      <w:r w:rsidRPr="001A1E28">
        <w:rPr>
          <w:bCs/>
          <w:sz w:val="24"/>
          <w:szCs w:val="24"/>
          <w:lang w:bidi="en-US"/>
        </w:rPr>
        <w:t xml:space="preserve"> </w:t>
      </w:r>
      <w:proofErr w:type="spellStart"/>
      <w:r w:rsidRPr="001A1E28">
        <w:rPr>
          <w:bCs/>
          <w:sz w:val="24"/>
          <w:szCs w:val="24"/>
          <w:lang w:bidi="en-US"/>
        </w:rPr>
        <w:t>Федерации</w:t>
      </w:r>
      <w:proofErr w:type="spellEnd"/>
      <w:r w:rsidRPr="001A1E28">
        <w:rPr>
          <w:bCs/>
          <w:sz w:val="24"/>
          <w:szCs w:val="24"/>
          <w:lang w:bidi="en-US"/>
        </w:rPr>
        <w:t>.</w:t>
      </w:r>
    </w:p>
    <w:p w:rsidR="00642061" w:rsidRPr="001A1E28" w:rsidRDefault="00642061" w:rsidP="001A1E28">
      <w:pPr>
        <w:numPr>
          <w:ilvl w:val="0"/>
          <w:numId w:val="21"/>
        </w:numPr>
        <w:tabs>
          <w:tab w:val="left" w:pos="1134"/>
        </w:tabs>
        <w:ind w:left="0" w:firstLine="709"/>
        <w:contextualSpacing/>
        <w:jc w:val="both"/>
        <w:rPr>
          <w:bCs/>
          <w:sz w:val="24"/>
          <w:szCs w:val="24"/>
          <w:lang w:val="ru-RU" w:bidi="en-US"/>
        </w:rPr>
      </w:pPr>
      <w:r w:rsidRPr="001A1E28">
        <w:rPr>
          <w:bCs/>
          <w:sz w:val="24"/>
          <w:szCs w:val="24"/>
          <w:lang w:val="ru-RU" w:bidi="en-US"/>
        </w:rPr>
        <w:t>Гражданский кодекс Российской Федерации (действующая редакция).</w:t>
      </w:r>
    </w:p>
    <w:p w:rsidR="005A3494" w:rsidRPr="001A1E28" w:rsidRDefault="005A3494" w:rsidP="001A1E28">
      <w:pPr>
        <w:numPr>
          <w:ilvl w:val="0"/>
          <w:numId w:val="21"/>
        </w:numPr>
        <w:tabs>
          <w:tab w:val="left" w:pos="1134"/>
        </w:tabs>
        <w:ind w:left="0" w:firstLine="709"/>
        <w:contextualSpacing/>
        <w:jc w:val="both"/>
        <w:rPr>
          <w:bCs/>
          <w:sz w:val="24"/>
          <w:szCs w:val="24"/>
          <w:lang w:val="ru-RU" w:bidi="en-US"/>
        </w:rPr>
      </w:pPr>
      <w:r w:rsidRPr="001A1E28">
        <w:rPr>
          <w:bCs/>
          <w:sz w:val="24"/>
          <w:szCs w:val="24"/>
          <w:lang w:val="ru-RU" w:bidi="en-US"/>
        </w:rPr>
        <w:t>Кодекс Российской Федерации об административных правонарушениях (действующая редакция).</w:t>
      </w:r>
    </w:p>
    <w:p w:rsidR="00642061" w:rsidRPr="001A1E28" w:rsidRDefault="00642061" w:rsidP="001A1E28">
      <w:pPr>
        <w:numPr>
          <w:ilvl w:val="0"/>
          <w:numId w:val="21"/>
        </w:numPr>
        <w:tabs>
          <w:tab w:val="left" w:pos="1134"/>
        </w:tabs>
        <w:ind w:left="0" w:firstLine="709"/>
        <w:contextualSpacing/>
        <w:jc w:val="both"/>
        <w:rPr>
          <w:bCs/>
          <w:sz w:val="24"/>
          <w:szCs w:val="24"/>
          <w:lang w:val="ru-RU" w:bidi="en-US"/>
        </w:rPr>
      </w:pPr>
      <w:r w:rsidRPr="001A1E28">
        <w:rPr>
          <w:bCs/>
          <w:sz w:val="24"/>
          <w:szCs w:val="24"/>
          <w:lang w:val="ru-RU" w:bidi="en-US"/>
        </w:rPr>
        <w:t>Налоговый кодекс Российской Федерации (действующая редакция).</w:t>
      </w:r>
    </w:p>
    <w:p w:rsidR="00642061" w:rsidRPr="001A1E28" w:rsidRDefault="00642061" w:rsidP="001A1E28">
      <w:pPr>
        <w:numPr>
          <w:ilvl w:val="0"/>
          <w:numId w:val="21"/>
        </w:numPr>
        <w:tabs>
          <w:tab w:val="left" w:pos="1134"/>
        </w:tabs>
        <w:ind w:left="0" w:firstLine="709"/>
        <w:contextualSpacing/>
        <w:jc w:val="both"/>
        <w:rPr>
          <w:bCs/>
          <w:sz w:val="24"/>
          <w:szCs w:val="24"/>
          <w:lang w:val="ru-RU" w:bidi="en-US"/>
        </w:rPr>
      </w:pPr>
      <w:r w:rsidRPr="001A1E28">
        <w:rPr>
          <w:bCs/>
          <w:sz w:val="24"/>
          <w:szCs w:val="24"/>
          <w:lang w:val="ru-RU" w:bidi="en-US"/>
        </w:rPr>
        <w:t>Трудовой кодекс Российской Федерации (действующая редакция).</w:t>
      </w:r>
    </w:p>
    <w:p w:rsidR="00642061" w:rsidRPr="001A1E28" w:rsidRDefault="00642061" w:rsidP="001A1E28">
      <w:pPr>
        <w:numPr>
          <w:ilvl w:val="0"/>
          <w:numId w:val="21"/>
        </w:numPr>
        <w:tabs>
          <w:tab w:val="left" w:pos="1134"/>
        </w:tabs>
        <w:ind w:left="0" w:firstLine="709"/>
        <w:contextualSpacing/>
        <w:jc w:val="both"/>
        <w:rPr>
          <w:bCs/>
          <w:sz w:val="24"/>
          <w:szCs w:val="24"/>
          <w:lang w:val="ru-RU" w:bidi="en-US"/>
        </w:rPr>
      </w:pPr>
      <w:r w:rsidRPr="001A1E28">
        <w:rPr>
          <w:bCs/>
          <w:sz w:val="24"/>
          <w:szCs w:val="24"/>
          <w:lang w:val="ru-RU" w:bidi="en-US"/>
        </w:rPr>
        <w:t>Федеральный закон от 27.07.2006 № 149-ФЗ (действующая редакция) «Об информации, информационных технологиях и о защите информации».</w:t>
      </w:r>
    </w:p>
    <w:p w:rsidR="00642061" w:rsidRPr="001A1E28" w:rsidRDefault="00642061" w:rsidP="001A1E28">
      <w:pPr>
        <w:numPr>
          <w:ilvl w:val="0"/>
          <w:numId w:val="21"/>
        </w:numPr>
        <w:tabs>
          <w:tab w:val="left" w:pos="1134"/>
        </w:tabs>
        <w:ind w:left="0" w:firstLine="709"/>
        <w:contextualSpacing/>
        <w:jc w:val="both"/>
        <w:rPr>
          <w:bCs/>
          <w:sz w:val="24"/>
          <w:szCs w:val="24"/>
          <w:lang w:val="ru-RU" w:bidi="en-US"/>
        </w:rPr>
      </w:pPr>
      <w:r w:rsidRPr="001A1E28">
        <w:rPr>
          <w:bCs/>
          <w:sz w:val="24"/>
          <w:szCs w:val="24"/>
          <w:lang w:val="ru-RU" w:bidi="en-US"/>
        </w:rPr>
        <w:t xml:space="preserve">Федеральный закон от 27.07.2006 № 152-ФЗ (действующая редакция) «О </w:t>
      </w:r>
      <w:proofErr w:type="gramStart"/>
      <w:r w:rsidRPr="001A1E28">
        <w:rPr>
          <w:bCs/>
          <w:sz w:val="24"/>
          <w:szCs w:val="24"/>
          <w:lang w:val="ru-RU" w:bidi="en-US"/>
        </w:rPr>
        <w:t>персональных</w:t>
      </w:r>
      <w:proofErr w:type="gramEnd"/>
      <w:r w:rsidRPr="001A1E28">
        <w:rPr>
          <w:bCs/>
          <w:sz w:val="24"/>
          <w:szCs w:val="24"/>
          <w:lang w:val="ru-RU" w:bidi="en-US"/>
        </w:rPr>
        <w:t xml:space="preserve"> данных».</w:t>
      </w:r>
    </w:p>
    <w:p w:rsidR="00642061" w:rsidRPr="001A1E28" w:rsidRDefault="00642061" w:rsidP="001A1E28">
      <w:pPr>
        <w:numPr>
          <w:ilvl w:val="0"/>
          <w:numId w:val="21"/>
        </w:numPr>
        <w:tabs>
          <w:tab w:val="left" w:pos="1134"/>
        </w:tabs>
        <w:ind w:left="0" w:firstLine="709"/>
        <w:contextualSpacing/>
        <w:jc w:val="both"/>
        <w:rPr>
          <w:bCs/>
          <w:sz w:val="24"/>
          <w:szCs w:val="24"/>
          <w:lang w:val="ru-RU" w:bidi="en-US"/>
        </w:rPr>
      </w:pPr>
      <w:r w:rsidRPr="001A1E28">
        <w:rPr>
          <w:bCs/>
          <w:sz w:val="24"/>
          <w:szCs w:val="24"/>
          <w:lang w:val="ru-RU" w:bidi="en-US"/>
        </w:rPr>
        <w:t>Федеральный закон от 06.12.2011 № 402-ФЗ «О бухгалтерском учете» (действующая редакция).</w:t>
      </w:r>
      <w:r w:rsidRPr="001A1E28">
        <w:rPr>
          <w:sz w:val="24"/>
          <w:szCs w:val="24"/>
          <w:lang w:val="ru-RU"/>
        </w:rPr>
        <w:t xml:space="preserve"> </w:t>
      </w:r>
    </w:p>
    <w:p w:rsidR="009D1404" w:rsidRPr="001A1E28" w:rsidRDefault="009D1404" w:rsidP="001A1E28">
      <w:pPr>
        <w:numPr>
          <w:ilvl w:val="0"/>
          <w:numId w:val="21"/>
        </w:numPr>
        <w:tabs>
          <w:tab w:val="left" w:pos="1134"/>
        </w:tabs>
        <w:ind w:left="0" w:firstLine="709"/>
        <w:contextualSpacing/>
        <w:jc w:val="both"/>
        <w:rPr>
          <w:bCs/>
          <w:sz w:val="24"/>
          <w:szCs w:val="24"/>
          <w:lang w:val="ru-RU" w:bidi="en-US"/>
        </w:rPr>
      </w:pPr>
      <w:r w:rsidRPr="001A1E28">
        <w:rPr>
          <w:bCs/>
          <w:sz w:val="24"/>
          <w:szCs w:val="24"/>
          <w:lang w:val="ru-RU" w:bidi="en-US"/>
        </w:rPr>
        <w:t xml:space="preserve">Федеральный закон от 04.05.2011 № 99-ФЗ «О лицензировании отдельных видов деятельности» (действующая редакция).  </w:t>
      </w:r>
    </w:p>
    <w:p w:rsidR="009D1404" w:rsidRPr="001A1E28" w:rsidRDefault="009D1404" w:rsidP="001A1E28">
      <w:pPr>
        <w:numPr>
          <w:ilvl w:val="0"/>
          <w:numId w:val="21"/>
        </w:numPr>
        <w:tabs>
          <w:tab w:val="left" w:pos="1134"/>
        </w:tabs>
        <w:ind w:left="0" w:firstLine="709"/>
        <w:contextualSpacing/>
        <w:jc w:val="both"/>
        <w:rPr>
          <w:bCs/>
          <w:sz w:val="24"/>
          <w:szCs w:val="24"/>
          <w:lang w:val="ru-RU" w:bidi="en-US"/>
        </w:rPr>
      </w:pPr>
      <w:r w:rsidRPr="001A1E28">
        <w:rPr>
          <w:bCs/>
          <w:sz w:val="24"/>
          <w:szCs w:val="24"/>
          <w:lang w:val="ru-RU" w:bidi="en-US"/>
        </w:rPr>
        <w:t>Закон РФ «О защите прав потребителей» от 7 февраля 1992 г. № 2300-1 (действующая редакция).</w:t>
      </w:r>
    </w:p>
    <w:p w:rsidR="009D1404" w:rsidRPr="001A1E28" w:rsidRDefault="009D1404" w:rsidP="001A1E28">
      <w:pPr>
        <w:numPr>
          <w:ilvl w:val="0"/>
          <w:numId w:val="21"/>
        </w:numPr>
        <w:tabs>
          <w:tab w:val="left" w:pos="1134"/>
        </w:tabs>
        <w:ind w:left="0" w:firstLine="709"/>
        <w:contextualSpacing/>
        <w:jc w:val="both"/>
        <w:rPr>
          <w:bCs/>
          <w:sz w:val="24"/>
          <w:szCs w:val="24"/>
          <w:lang w:val="ru-RU" w:bidi="en-US"/>
        </w:rPr>
      </w:pPr>
      <w:r w:rsidRPr="001A1E28">
        <w:rPr>
          <w:bCs/>
          <w:sz w:val="24"/>
          <w:szCs w:val="24"/>
          <w:lang w:val="ru-RU" w:bidi="en-US"/>
        </w:rPr>
        <w:t xml:space="preserve">Федеральный закон от 08.08.2001 № 129-ФЗ «О государственной регистрации юридических лиц и индивидуальных предпринимателей» (действующая редакция). </w:t>
      </w:r>
    </w:p>
    <w:p w:rsidR="009D1404" w:rsidRPr="001A1E28" w:rsidRDefault="009D1404" w:rsidP="001A1E28">
      <w:pPr>
        <w:pStyle w:val="aa"/>
        <w:numPr>
          <w:ilvl w:val="0"/>
          <w:numId w:val="21"/>
        </w:numPr>
        <w:tabs>
          <w:tab w:val="left" w:pos="993"/>
          <w:tab w:val="left" w:pos="1134"/>
        </w:tabs>
        <w:ind w:left="0" w:firstLine="709"/>
        <w:jc w:val="both"/>
        <w:rPr>
          <w:rFonts w:ascii="Times New Roman" w:eastAsia="Calibri" w:hAnsi="Times New Roman" w:cs="Times New Roman"/>
          <w:sz w:val="24"/>
          <w:szCs w:val="24"/>
        </w:rPr>
      </w:pPr>
      <w:r w:rsidRPr="001A1E28">
        <w:rPr>
          <w:rFonts w:ascii="Times New Roman" w:eastAsia="Calibri" w:hAnsi="Times New Roman" w:cs="Times New Roman"/>
          <w:sz w:val="24"/>
          <w:szCs w:val="24"/>
        </w:rPr>
        <w:t>Майоров, И. Г. Основы цифровой экономики</w:t>
      </w:r>
      <w:proofErr w:type="gramStart"/>
      <w:r w:rsidRPr="001A1E28">
        <w:rPr>
          <w:rFonts w:ascii="Times New Roman" w:eastAsia="Calibri" w:hAnsi="Times New Roman" w:cs="Times New Roman"/>
          <w:sz w:val="24"/>
          <w:szCs w:val="24"/>
        </w:rPr>
        <w:t xml:space="preserve"> :</w:t>
      </w:r>
      <w:proofErr w:type="gramEnd"/>
      <w:r w:rsidRPr="001A1E28">
        <w:rPr>
          <w:rFonts w:ascii="Times New Roman" w:eastAsia="Calibri" w:hAnsi="Times New Roman" w:cs="Times New Roman"/>
          <w:sz w:val="24"/>
          <w:szCs w:val="24"/>
        </w:rPr>
        <w:t xml:space="preserve"> учебное пособие / И. Г. Майоров. — Москва</w:t>
      </w:r>
      <w:proofErr w:type="gramStart"/>
      <w:r w:rsidRPr="001A1E28">
        <w:rPr>
          <w:rFonts w:ascii="Times New Roman" w:eastAsia="Calibri" w:hAnsi="Times New Roman" w:cs="Times New Roman"/>
          <w:sz w:val="24"/>
          <w:szCs w:val="24"/>
        </w:rPr>
        <w:t xml:space="preserve"> :</w:t>
      </w:r>
      <w:proofErr w:type="gramEnd"/>
      <w:r w:rsidRPr="001A1E28">
        <w:rPr>
          <w:rFonts w:ascii="Times New Roman" w:eastAsia="Calibri" w:hAnsi="Times New Roman" w:cs="Times New Roman"/>
          <w:sz w:val="24"/>
          <w:szCs w:val="24"/>
        </w:rPr>
        <w:t xml:space="preserve"> РТУ МИРЭА, 2021. — 94 с. — Текст</w:t>
      </w:r>
      <w:proofErr w:type="gramStart"/>
      <w:r w:rsidRPr="001A1E28">
        <w:rPr>
          <w:rFonts w:ascii="Times New Roman" w:eastAsia="Calibri" w:hAnsi="Times New Roman" w:cs="Times New Roman"/>
          <w:sz w:val="24"/>
          <w:szCs w:val="24"/>
        </w:rPr>
        <w:t> :</w:t>
      </w:r>
      <w:proofErr w:type="gramEnd"/>
      <w:r w:rsidRPr="001A1E28">
        <w:rPr>
          <w:rFonts w:ascii="Times New Roman" w:eastAsia="Calibri" w:hAnsi="Times New Roman" w:cs="Times New Roman"/>
          <w:sz w:val="24"/>
          <w:szCs w:val="24"/>
        </w:rPr>
        <w:t xml:space="preserve"> электронный // Лань : электронно-библиотечная система. — URL: https://e.lanbook.com/book/176557 (дата обращения: 27.06.2025). — Режим доступа: для </w:t>
      </w:r>
      <w:proofErr w:type="spellStart"/>
      <w:r w:rsidRPr="001A1E28">
        <w:rPr>
          <w:rFonts w:ascii="Times New Roman" w:eastAsia="Calibri" w:hAnsi="Times New Roman" w:cs="Times New Roman"/>
          <w:sz w:val="24"/>
          <w:szCs w:val="24"/>
        </w:rPr>
        <w:t>авториз</w:t>
      </w:r>
      <w:proofErr w:type="spellEnd"/>
      <w:r w:rsidRPr="001A1E28">
        <w:rPr>
          <w:rFonts w:ascii="Times New Roman" w:eastAsia="Calibri" w:hAnsi="Times New Roman" w:cs="Times New Roman"/>
          <w:sz w:val="24"/>
          <w:szCs w:val="24"/>
        </w:rPr>
        <w:t xml:space="preserve">. пользователей. </w:t>
      </w:r>
    </w:p>
    <w:p w:rsidR="00BB1911" w:rsidRPr="001A1E28" w:rsidRDefault="00BB1911" w:rsidP="001A1E28">
      <w:pPr>
        <w:pStyle w:val="aa"/>
        <w:numPr>
          <w:ilvl w:val="0"/>
          <w:numId w:val="21"/>
        </w:numPr>
        <w:tabs>
          <w:tab w:val="left" w:pos="993"/>
          <w:tab w:val="left" w:pos="1134"/>
        </w:tabs>
        <w:ind w:left="0" w:firstLine="709"/>
        <w:jc w:val="both"/>
        <w:rPr>
          <w:rFonts w:ascii="Times New Roman" w:hAnsi="Times New Roman" w:cs="Times New Roman"/>
          <w:bCs/>
          <w:sz w:val="24"/>
          <w:szCs w:val="24"/>
          <w:lang w:bidi="en-US"/>
        </w:rPr>
      </w:pPr>
      <w:r w:rsidRPr="001A1E28">
        <w:rPr>
          <w:rFonts w:ascii="Times New Roman" w:hAnsi="Times New Roman" w:cs="Times New Roman"/>
          <w:bCs/>
          <w:sz w:val="24"/>
          <w:szCs w:val="24"/>
          <w:lang w:bidi="en-US"/>
        </w:rPr>
        <w:t xml:space="preserve">Основы цифровой экономики: учебное пособие / коллектив авторов; под ред. </w:t>
      </w:r>
      <w:proofErr w:type="spellStart"/>
      <w:r w:rsidRPr="001A1E28">
        <w:rPr>
          <w:rFonts w:ascii="Times New Roman" w:hAnsi="Times New Roman" w:cs="Times New Roman"/>
          <w:bCs/>
          <w:sz w:val="24"/>
          <w:szCs w:val="24"/>
          <w:lang w:bidi="en-US"/>
        </w:rPr>
        <w:t>М.И.Столбова</w:t>
      </w:r>
      <w:proofErr w:type="spellEnd"/>
      <w:r w:rsidRPr="001A1E28">
        <w:rPr>
          <w:rFonts w:ascii="Times New Roman" w:hAnsi="Times New Roman" w:cs="Times New Roman"/>
          <w:bCs/>
          <w:sz w:val="24"/>
          <w:szCs w:val="24"/>
          <w:lang w:bidi="en-US"/>
        </w:rPr>
        <w:t xml:space="preserve">, </w:t>
      </w:r>
      <w:proofErr w:type="spellStart"/>
      <w:r w:rsidRPr="001A1E28">
        <w:rPr>
          <w:rFonts w:ascii="Times New Roman" w:hAnsi="Times New Roman" w:cs="Times New Roman"/>
          <w:bCs/>
          <w:sz w:val="24"/>
          <w:szCs w:val="24"/>
          <w:lang w:bidi="en-US"/>
        </w:rPr>
        <w:t>Е.А.Бренделевой</w:t>
      </w:r>
      <w:proofErr w:type="spellEnd"/>
      <w:r w:rsidRPr="001A1E28">
        <w:rPr>
          <w:rFonts w:ascii="Times New Roman" w:hAnsi="Times New Roman" w:cs="Times New Roman"/>
          <w:bCs/>
          <w:sz w:val="24"/>
          <w:szCs w:val="24"/>
          <w:lang w:bidi="en-US"/>
        </w:rPr>
        <w:t>. — М.: Издательский дом «Научная библиотека», 2018. — 238 с.</w:t>
      </w:r>
    </w:p>
    <w:p w:rsidR="009D1404" w:rsidRPr="001A1E28" w:rsidRDefault="009D1404" w:rsidP="001A1E28">
      <w:pPr>
        <w:pStyle w:val="aa"/>
        <w:numPr>
          <w:ilvl w:val="0"/>
          <w:numId w:val="21"/>
        </w:numPr>
        <w:tabs>
          <w:tab w:val="left" w:pos="993"/>
          <w:tab w:val="left" w:pos="1134"/>
        </w:tabs>
        <w:ind w:left="0" w:firstLine="709"/>
        <w:jc w:val="both"/>
        <w:rPr>
          <w:rFonts w:ascii="Times New Roman" w:hAnsi="Times New Roman" w:cs="Times New Roman"/>
          <w:bCs/>
          <w:sz w:val="24"/>
          <w:szCs w:val="24"/>
        </w:rPr>
      </w:pPr>
      <w:r w:rsidRPr="001A1E28">
        <w:rPr>
          <w:rFonts w:ascii="Times New Roman" w:hAnsi="Times New Roman" w:cs="Times New Roman"/>
          <w:bCs/>
          <w:sz w:val="24"/>
          <w:szCs w:val="24"/>
        </w:rPr>
        <w:t>Сулейманов, М. Д. Цифровая грамотность</w:t>
      </w:r>
      <w:proofErr w:type="gramStart"/>
      <w:r w:rsidRPr="001A1E28">
        <w:rPr>
          <w:rFonts w:ascii="Times New Roman" w:hAnsi="Times New Roman" w:cs="Times New Roman"/>
          <w:bCs/>
          <w:sz w:val="24"/>
          <w:szCs w:val="24"/>
        </w:rPr>
        <w:t xml:space="preserve"> :</w:t>
      </w:r>
      <w:proofErr w:type="gramEnd"/>
      <w:r w:rsidRPr="001A1E28">
        <w:rPr>
          <w:rFonts w:ascii="Times New Roman" w:hAnsi="Times New Roman" w:cs="Times New Roman"/>
          <w:bCs/>
          <w:sz w:val="24"/>
          <w:szCs w:val="24"/>
        </w:rPr>
        <w:t xml:space="preserve"> учебник / М. Д. Сулейманов, Н. С. </w:t>
      </w:r>
      <w:proofErr w:type="spellStart"/>
      <w:r w:rsidRPr="001A1E28">
        <w:rPr>
          <w:rFonts w:ascii="Times New Roman" w:hAnsi="Times New Roman" w:cs="Times New Roman"/>
          <w:bCs/>
          <w:sz w:val="24"/>
          <w:szCs w:val="24"/>
        </w:rPr>
        <w:t>Бардыго</w:t>
      </w:r>
      <w:proofErr w:type="spellEnd"/>
      <w:r w:rsidRPr="001A1E28">
        <w:rPr>
          <w:rFonts w:ascii="Times New Roman" w:hAnsi="Times New Roman" w:cs="Times New Roman"/>
          <w:bCs/>
          <w:sz w:val="24"/>
          <w:szCs w:val="24"/>
        </w:rPr>
        <w:t>. - Москва</w:t>
      </w:r>
      <w:proofErr w:type="gramStart"/>
      <w:r w:rsidRPr="001A1E28">
        <w:rPr>
          <w:rFonts w:ascii="Times New Roman" w:hAnsi="Times New Roman" w:cs="Times New Roman"/>
          <w:bCs/>
          <w:sz w:val="24"/>
          <w:szCs w:val="24"/>
        </w:rPr>
        <w:t xml:space="preserve"> :</w:t>
      </w:r>
      <w:proofErr w:type="gramEnd"/>
      <w:r w:rsidRPr="001A1E28">
        <w:rPr>
          <w:rFonts w:ascii="Times New Roman" w:hAnsi="Times New Roman" w:cs="Times New Roman"/>
          <w:bCs/>
          <w:sz w:val="24"/>
          <w:szCs w:val="24"/>
        </w:rPr>
        <w:t xml:space="preserve"> Креативная экономика, 2019. - 324 с. - ISBN 978-5-91292-273-2. - </w:t>
      </w:r>
      <w:r w:rsidRPr="001A1E28">
        <w:rPr>
          <w:rFonts w:ascii="Times New Roman" w:hAnsi="Times New Roman" w:cs="Times New Roman"/>
          <w:bCs/>
          <w:sz w:val="24"/>
          <w:szCs w:val="24"/>
        </w:rPr>
        <w:lastRenderedPageBreak/>
        <w:t>Текст</w:t>
      </w:r>
      <w:proofErr w:type="gramStart"/>
      <w:r w:rsidRPr="001A1E28">
        <w:rPr>
          <w:rFonts w:ascii="Times New Roman" w:hAnsi="Times New Roman" w:cs="Times New Roman"/>
          <w:bCs/>
          <w:sz w:val="24"/>
          <w:szCs w:val="24"/>
        </w:rPr>
        <w:t xml:space="preserve"> :</w:t>
      </w:r>
      <w:proofErr w:type="gramEnd"/>
      <w:r w:rsidRPr="001A1E28">
        <w:rPr>
          <w:rFonts w:ascii="Times New Roman" w:hAnsi="Times New Roman" w:cs="Times New Roman"/>
          <w:bCs/>
          <w:sz w:val="24"/>
          <w:szCs w:val="24"/>
        </w:rPr>
        <w:t xml:space="preserve"> электронный. - URL: https://znanium.com/catalog/product/1942681 (дата обращения: 27.06.2025). – Режим доступа: по подписке.</w:t>
      </w:r>
    </w:p>
    <w:p w:rsidR="00BB1911" w:rsidRPr="001A1E28" w:rsidRDefault="00BB1911" w:rsidP="001A1E28">
      <w:pPr>
        <w:pStyle w:val="aa"/>
        <w:numPr>
          <w:ilvl w:val="0"/>
          <w:numId w:val="21"/>
        </w:numPr>
        <w:tabs>
          <w:tab w:val="left" w:pos="993"/>
          <w:tab w:val="left" w:pos="1134"/>
        </w:tabs>
        <w:ind w:left="0" w:firstLine="709"/>
        <w:jc w:val="both"/>
        <w:rPr>
          <w:rFonts w:ascii="Times New Roman" w:hAnsi="Times New Roman" w:cs="Times New Roman"/>
          <w:bCs/>
          <w:sz w:val="24"/>
          <w:szCs w:val="24"/>
        </w:rPr>
      </w:pPr>
      <w:r w:rsidRPr="001A1E28">
        <w:rPr>
          <w:rFonts w:ascii="Times New Roman" w:hAnsi="Times New Roman" w:cs="Times New Roman"/>
          <w:bCs/>
          <w:sz w:val="24"/>
          <w:szCs w:val="24"/>
        </w:rPr>
        <w:t>Цифровая экономика: социально-экономические и управленческие концепции</w:t>
      </w:r>
      <w:proofErr w:type="gramStart"/>
      <w:r w:rsidRPr="001A1E28">
        <w:rPr>
          <w:rFonts w:ascii="Times New Roman" w:hAnsi="Times New Roman" w:cs="Times New Roman"/>
          <w:bCs/>
          <w:sz w:val="24"/>
          <w:szCs w:val="24"/>
        </w:rPr>
        <w:t xml:space="preserve"> :</w:t>
      </w:r>
      <w:proofErr w:type="gramEnd"/>
      <w:r w:rsidRPr="001A1E28">
        <w:rPr>
          <w:rFonts w:ascii="Times New Roman" w:hAnsi="Times New Roman" w:cs="Times New Roman"/>
          <w:bCs/>
          <w:sz w:val="24"/>
          <w:szCs w:val="24"/>
        </w:rPr>
        <w:t xml:space="preserve"> монография / Л. И. Антонова, Д. И. Городецкий, А. Ф. Золотарева [и др.] ; под редакцией Степанова. — Москва</w:t>
      </w:r>
      <w:proofErr w:type="gramStart"/>
      <w:r w:rsidRPr="001A1E28">
        <w:rPr>
          <w:rFonts w:ascii="Times New Roman" w:hAnsi="Times New Roman" w:cs="Times New Roman"/>
          <w:bCs/>
          <w:sz w:val="24"/>
          <w:szCs w:val="24"/>
        </w:rPr>
        <w:t xml:space="preserve"> :</w:t>
      </w:r>
      <w:proofErr w:type="gramEnd"/>
      <w:r w:rsidRPr="001A1E28">
        <w:rPr>
          <w:rFonts w:ascii="Times New Roman" w:hAnsi="Times New Roman" w:cs="Times New Roman"/>
          <w:bCs/>
          <w:sz w:val="24"/>
          <w:szCs w:val="24"/>
        </w:rPr>
        <w:t xml:space="preserve"> Научный консультант, 2018. — 186 с. — ISBN 978-5-6040573-2-2. — Текст</w:t>
      </w:r>
      <w:proofErr w:type="gramStart"/>
      <w:r w:rsidRPr="001A1E28">
        <w:rPr>
          <w:rFonts w:ascii="Times New Roman" w:hAnsi="Times New Roman" w:cs="Times New Roman"/>
          <w:bCs/>
          <w:sz w:val="24"/>
          <w:szCs w:val="24"/>
        </w:rPr>
        <w:t xml:space="preserve"> :</w:t>
      </w:r>
      <w:proofErr w:type="gramEnd"/>
      <w:r w:rsidRPr="001A1E28">
        <w:rPr>
          <w:rFonts w:ascii="Times New Roman" w:hAnsi="Times New Roman" w:cs="Times New Roman"/>
          <w:bCs/>
          <w:sz w:val="24"/>
          <w:szCs w:val="24"/>
        </w:rPr>
        <w:t xml:space="preserve"> электронный // Лань : электронно-библиотечная система. — URL: https://e.lanbook.com/book/111816 (дата обращения: 27.06.2025). — Режим доступа: для </w:t>
      </w:r>
      <w:proofErr w:type="spellStart"/>
      <w:r w:rsidRPr="001A1E28">
        <w:rPr>
          <w:rFonts w:ascii="Times New Roman" w:hAnsi="Times New Roman" w:cs="Times New Roman"/>
          <w:bCs/>
          <w:sz w:val="24"/>
          <w:szCs w:val="24"/>
        </w:rPr>
        <w:t>авториз</w:t>
      </w:r>
      <w:proofErr w:type="spellEnd"/>
      <w:r w:rsidRPr="001A1E28">
        <w:rPr>
          <w:rFonts w:ascii="Times New Roman" w:hAnsi="Times New Roman" w:cs="Times New Roman"/>
          <w:bCs/>
          <w:sz w:val="24"/>
          <w:szCs w:val="24"/>
        </w:rPr>
        <w:t>. пользователей.</w:t>
      </w:r>
    </w:p>
    <w:p w:rsidR="00642061" w:rsidRPr="001A1E28" w:rsidRDefault="00642061" w:rsidP="001A1E28">
      <w:pPr>
        <w:numPr>
          <w:ilvl w:val="0"/>
          <w:numId w:val="21"/>
        </w:numPr>
        <w:tabs>
          <w:tab w:val="left" w:pos="284"/>
          <w:tab w:val="left" w:pos="928"/>
          <w:tab w:val="left" w:pos="993"/>
          <w:tab w:val="left" w:pos="1134"/>
        </w:tabs>
        <w:ind w:left="0" w:firstLine="709"/>
        <w:jc w:val="both"/>
        <w:rPr>
          <w:bCs/>
          <w:sz w:val="24"/>
          <w:szCs w:val="24"/>
          <w:lang w:val="ru-RU"/>
        </w:rPr>
      </w:pPr>
      <w:r w:rsidRPr="001A1E28">
        <w:rPr>
          <w:bCs/>
          <w:sz w:val="24"/>
          <w:szCs w:val="24"/>
          <w:lang w:val="ru-RU"/>
        </w:rPr>
        <w:t xml:space="preserve">Единое окно доступа к образовательным ресурсам </w:t>
      </w:r>
      <w:r w:rsidRPr="001A1E28">
        <w:rPr>
          <w:bCs/>
          <w:sz w:val="24"/>
          <w:szCs w:val="24"/>
        </w:rPr>
        <w:t>http</w:t>
      </w:r>
      <w:r w:rsidRPr="001A1E28">
        <w:rPr>
          <w:bCs/>
          <w:sz w:val="24"/>
          <w:szCs w:val="24"/>
          <w:lang w:val="ru-RU"/>
        </w:rPr>
        <w:t>://</w:t>
      </w:r>
      <w:r w:rsidRPr="001A1E28">
        <w:rPr>
          <w:bCs/>
          <w:sz w:val="24"/>
          <w:szCs w:val="24"/>
        </w:rPr>
        <w:t>window</w:t>
      </w:r>
      <w:r w:rsidRPr="001A1E28">
        <w:rPr>
          <w:bCs/>
          <w:sz w:val="24"/>
          <w:szCs w:val="24"/>
          <w:lang w:val="ru-RU"/>
        </w:rPr>
        <w:t>.</w:t>
      </w:r>
      <w:proofErr w:type="spellStart"/>
      <w:r w:rsidRPr="001A1E28">
        <w:rPr>
          <w:bCs/>
          <w:sz w:val="24"/>
          <w:szCs w:val="24"/>
        </w:rPr>
        <w:t>edu</w:t>
      </w:r>
      <w:proofErr w:type="spellEnd"/>
      <w:r w:rsidRPr="001A1E28">
        <w:rPr>
          <w:bCs/>
          <w:sz w:val="24"/>
          <w:szCs w:val="24"/>
          <w:lang w:val="ru-RU"/>
        </w:rPr>
        <w:t>.</w:t>
      </w:r>
      <w:proofErr w:type="spellStart"/>
      <w:r w:rsidRPr="001A1E28">
        <w:rPr>
          <w:bCs/>
          <w:sz w:val="24"/>
          <w:szCs w:val="24"/>
        </w:rPr>
        <w:t>ru</w:t>
      </w:r>
      <w:proofErr w:type="spellEnd"/>
      <w:r w:rsidRPr="001A1E28">
        <w:rPr>
          <w:bCs/>
          <w:sz w:val="24"/>
          <w:szCs w:val="24"/>
          <w:lang w:val="ru-RU"/>
        </w:rPr>
        <w:t>/</w:t>
      </w:r>
    </w:p>
    <w:p w:rsidR="00642061" w:rsidRPr="001A1E28" w:rsidRDefault="00642061" w:rsidP="001A1E28">
      <w:pPr>
        <w:numPr>
          <w:ilvl w:val="0"/>
          <w:numId w:val="21"/>
        </w:numPr>
        <w:tabs>
          <w:tab w:val="left" w:pos="284"/>
          <w:tab w:val="left" w:pos="928"/>
          <w:tab w:val="left" w:pos="993"/>
          <w:tab w:val="left" w:pos="1134"/>
        </w:tabs>
        <w:ind w:left="0" w:firstLine="709"/>
        <w:jc w:val="both"/>
        <w:rPr>
          <w:bCs/>
          <w:sz w:val="24"/>
          <w:szCs w:val="24"/>
          <w:lang w:val="ru-RU"/>
        </w:rPr>
      </w:pPr>
      <w:r w:rsidRPr="001A1E28">
        <w:rPr>
          <w:bCs/>
          <w:sz w:val="24"/>
          <w:szCs w:val="24"/>
          <w:lang w:val="ru-RU"/>
        </w:rPr>
        <w:t>Федеральный портал «Российское образование».</w:t>
      </w:r>
      <w:r w:rsidRPr="001A1E28">
        <w:rPr>
          <w:sz w:val="24"/>
          <w:szCs w:val="24"/>
          <w:lang w:val="ru-RU"/>
        </w:rPr>
        <w:t xml:space="preserve"> </w:t>
      </w:r>
      <w:hyperlink r:id="rId13" w:history="1">
        <w:r w:rsidRPr="001A1E28">
          <w:rPr>
            <w:bCs/>
            <w:sz w:val="24"/>
            <w:szCs w:val="24"/>
          </w:rPr>
          <w:t>http</w:t>
        </w:r>
        <w:r w:rsidRPr="001A1E28">
          <w:rPr>
            <w:bCs/>
            <w:sz w:val="24"/>
            <w:szCs w:val="24"/>
            <w:lang w:val="ru-RU"/>
          </w:rPr>
          <w:t>://</w:t>
        </w:r>
        <w:r w:rsidRPr="001A1E28">
          <w:rPr>
            <w:bCs/>
            <w:sz w:val="24"/>
            <w:szCs w:val="24"/>
          </w:rPr>
          <w:t>www</w:t>
        </w:r>
        <w:r w:rsidRPr="001A1E28">
          <w:rPr>
            <w:bCs/>
            <w:sz w:val="24"/>
            <w:szCs w:val="24"/>
            <w:lang w:val="ru-RU"/>
          </w:rPr>
          <w:t>.</w:t>
        </w:r>
        <w:proofErr w:type="spellStart"/>
        <w:r w:rsidRPr="001A1E28">
          <w:rPr>
            <w:bCs/>
            <w:sz w:val="24"/>
            <w:szCs w:val="24"/>
          </w:rPr>
          <w:t>edu</w:t>
        </w:r>
        <w:proofErr w:type="spellEnd"/>
        <w:r w:rsidRPr="001A1E28">
          <w:rPr>
            <w:bCs/>
            <w:sz w:val="24"/>
            <w:szCs w:val="24"/>
            <w:lang w:val="ru-RU"/>
          </w:rPr>
          <w:t>.</w:t>
        </w:r>
        <w:proofErr w:type="spellStart"/>
        <w:r w:rsidRPr="001A1E28">
          <w:rPr>
            <w:bCs/>
            <w:sz w:val="24"/>
            <w:szCs w:val="24"/>
          </w:rPr>
          <w:t>ru</w:t>
        </w:r>
        <w:proofErr w:type="spellEnd"/>
      </w:hyperlink>
    </w:p>
    <w:p w:rsidR="00642061" w:rsidRPr="001A1E28" w:rsidRDefault="00642061" w:rsidP="001A1E28">
      <w:pPr>
        <w:numPr>
          <w:ilvl w:val="0"/>
          <w:numId w:val="21"/>
        </w:numPr>
        <w:tabs>
          <w:tab w:val="left" w:pos="284"/>
          <w:tab w:val="left" w:pos="928"/>
          <w:tab w:val="left" w:pos="993"/>
          <w:tab w:val="left" w:pos="1134"/>
        </w:tabs>
        <w:ind w:left="0" w:firstLine="709"/>
        <w:jc w:val="both"/>
        <w:rPr>
          <w:bCs/>
          <w:sz w:val="24"/>
          <w:szCs w:val="24"/>
          <w:lang w:val="ru-RU"/>
        </w:rPr>
      </w:pPr>
      <w:r w:rsidRPr="001A1E28">
        <w:rPr>
          <w:bCs/>
          <w:sz w:val="24"/>
          <w:szCs w:val="24"/>
          <w:lang w:val="ru-RU"/>
        </w:rPr>
        <w:t xml:space="preserve">Работа в </w:t>
      </w:r>
      <w:r w:rsidRPr="001A1E28">
        <w:rPr>
          <w:bCs/>
          <w:sz w:val="24"/>
          <w:szCs w:val="24"/>
        </w:rPr>
        <w:t>Excel</w:t>
      </w:r>
      <w:r w:rsidRPr="001A1E28">
        <w:rPr>
          <w:bCs/>
          <w:sz w:val="24"/>
          <w:szCs w:val="24"/>
          <w:lang w:val="ru-RU"/>
        </w:rPr>
        <w:t xml:space="preserve"> с формулами и таблицами данных</w:t>
      </w:r>
      <w:r w:rsidRPr="001A1E28">
        <w:rPr>
          <w:sz w:val="24"/>
          <w:szCs w:val="24"/>
          <w:lang w:val="ru-RU"/>
        </w:rPr>
        <w:t xml:space="preserve"> </w:t>
      </w:r>
      <w:r w:rsidRPr="001A1E28">
        <w:rPr>
          <w:bCs/>
          <w:sz w:val="24"/>
          <w:szCs w:val="24"/>
        </w:rPr>
        <w:t>https</w:t>
      </w:r>
      <w:r w:rsidRPr="001A1E28">
        <w:rPr>
          <w:bCs/>
          <w:sz w:val="24"/>
          <w:szCs w:val="24"/>
          <w:lang w:val="ru-RU"/>
        </w:rPr>
        <w:t>://</w:t>
      </w:r>
      <w:proofErr w:type="spellStart"/>
      <w:r w:rsidRPr="001A1E28">
        <w:rPr>
          <w:bCs/>
          <w:sz w:val="24"/>
          <w:szCs w:val="24"/>
        </w:rPr>
        <w:t>exceltable</w:t>
      </w:r>
      <w:proofErr w:type="spellEnd"/>
      <w:r w:rsidRPr="001A1E28">
        <w:rPr>
          <w:bCs/>
          <w:sz w:val="24"/>
          <w:szCs w:val="24"/>
          <w:lang w:val="ru-RU"/>
        </w:rPr>
        <w:t>.</w:t>
      </w:r>
      <w:r w:rsidRPr="001A1E28">
        <w:rPr>
          <w:bCs/>
          <w:sz w:val="24"/>
          <w:szCs w:val="24"/>
        </w:rPr>
        <w:t>com</w:t>
      </w:r>
    </w:p>
    <w:p w:rsidR="00642061" w:rsidRPr="001A1E28" w:rsidRDefault="00642061" w:rsidP="001A1E28">
      <w:pPr>
        <w:numPr>
          <w:ilvl w:val="0"/>
          <w:numId w:val="21"/>
        </w:numPr>
        <w:tabs>
          <w:tab w:val="left" w:pos="284"/>
          <w:tab w:val="left" w:pos="928"/>
          <w:tab w:val="left" w:pos="993"/>
          <w:tab w:val="left" w:pos="1134"/>
        </w:tabs>
        <w:ind w:left="0" w:firstLine="709"/>
        <w:jc w:val="both"/>
        <w:rPr>
          <w:bCs/>
          <w:sz w:val="24"/>
          <w:szCs w:val="24"/>
          <w:lang w:val="ru-RU"/>
        </w:rPr>
      </w:pPr>
      <w:r w:rsidRPr="001A1E28">
        <w:rPr>
          <w:bCs/>
          <w:sz w:val="24"/>
          <w:szCs w:val="24"/>
          <w:lang w:val="ru-RU"/>
        </w:rPr>
        <w:t xml:space="preserve">Экономико-правовая библиотека </w:t>
      </w:r>
      <w:hyperlink r:id="rId14" w:history="1">
        <w:r w:rsidRPr="001A1E28">
          <w:rPr>
            <w:bCs/>
            <w:sz w:val="24"/>
            <w:szCs w:val="24"/>
          </w:rPr>
          <w:t>http</w:t>
        </w:r>
        <w:r w:rsidRPr="001A1E28">
          <w:rPr>
            <w:bCs/>
            <w:sz w:val="24"/>
            <w:szCs w:val="24"/>
            <w:lang w:val="ru-RU"/>
          </w:rPr>
          <w:t>://</w:t>
        </w:r>
        <w:r w:rsidRPr="001A1E28">
          <w:rPr>
            <w:bCs/>
            <w:sz w:val="24"/>
            <w:szCs w:val="24"/>
          </w:rPr>
          <w:t>www</w:t>
        </w:r>
        <w:r w:rsidRPr="001A1E28">
          <w:rPr>
            <w:bCs/>
            <w:sz w:val="24"/>
            <w:szCs w:val="24"/>
            <w:lang w:val="ru-RU"/>
          </w:rPr>
          <w:t>.</w:t>
        </w:r>
        <w:proofErr w:type="spellStart"/>
        <w:r w:rsidRPr="001A1E28">
          <w:rPr>
            <w:bCs/>
            <w:sz w:val="24"/>
            <w:szCs w:val="24"/>
          </w:rPr>
          <w:t>vuzlib</w:t>
        </w:r>
        <w:proofErr w:type="spellEnd"/>
        <w:r w:rsidRPr="001A1E28">
          <w:rPr>
            <w:bCs/>
            <w:sz w:val="24"/>
            <w:szCs w:val="24"/>
            <w:lang w:val="ru-RU"/>
          </w:rPr>
          <w:t>.</w:t>
        </w:r>
        <w:r w:rsidRPr="001A1E28">
          <w:rPr>
            <w:bCs/>
            <w:sz w:val="24"/>
            <w:szCs w:val="24"/>
          </w:rPr>
          <w:t>net</w:t>
        </w:r>
      </w:hyperlink>
    </w:p>
    <w:p w:rsidR="00642061" w:rsidRPr="001A1E28" w:rsidRDefault="00642061" w:rsidP="001A1E28">
      <w:pPr>
        <w:numPr>
          <w:ilvl w:val="0"/>
          <w:numId w:val="21"/>
        </w:numPr>
        <w:tabs>
          <w:tab w:val="left" w:pos="284"/>
          <w:tab w:val="left" w:pos="928"/>
          <w:tab w:val="left" w:pos="993"/>
          <w:tab w:val="left" w:pos="1134"/>
        </w:tabs>
        <w:ind w:left="0" w:firstLine="709"/>
        <w:jc w:val="both"/>
        <w:rPr>
          <w:bCs/>
          <w:sz w:val="24"/>
          <w:szCs w:val="24"/>
          <w:lang w:val="ru-RU"/>
        </w:rPr>
      </w:pPr>
      <w:r w:rsidRPr="001A1E28">
        <w:rPr>
          <w:rFonts w:eastAsia="Arial Unicode MS"/>
          <w:bCs/>
          <w:sz w:val="24"/>
          <w:szCs w:val="24"/>
          <w:lang w:val="ru-RU"/>
        </w:rPr>
        <w:t>Справочно-правовая система «Консультант Плюс»</w:t>
      </w:r>
      <w:r w:rsidRPr="001A1E28">
        <w:rPr>
          <w:sz w:val="24"/>
          <w:szCs w:val="24"/>
          <w:lang w:val="ru-RU"/>
        </w:rPr>
        <w:t xml:space="preserve"> </w:t>
      </w:r>
      <w:hyperlink r:id="rId15" w:history="1">
        <w:r w:rsidRPr="001A1E28">
          <w:rPr>
            <w:rFonts w:eastAsia="Arial Unicode MS"/>
            <w:bCs/>
            <w:sz w:val="24"/>
            <w:szCs w:val="24"/>
          </w:rPr>
          <w:t>http</w:t>
        </w:r>
        <w:r w:rsidRPr="001A1E28">
          <w:rPr>
            <w:rFonts w:eastAsia="Arial Unicode MS"/>
            <w:bCs/>
            <w:sz w:val="24"/>
            <w:szCs w:val="24"/>
            <w:lang w:val="ru-RU"/>
          </w:rPr>
          <w:t>://</w:t>
        </w:r>
        <w:r w:rsidRPr="001A1E28">
          <w:rPr>
            <w:rFonts w:eastAsia="Arial Unicode MS"/>
            <w:bCs/>
            <w:sz w:val="24"/>
            <w:szCs w:val="24"/>
            <w:lang w:val="de-DE"/>
          </w:rPr>
          <w:t>www</w:t>
        </w:r>
        <w:r w:rsidRPr="001A1E28">
          <w:rPr>
            <w:rFonts w:eastAsia="Arial Unicode MS"/>
            <w:bCs/>
            <w:sz w:val="24"/>
            <w:szCs w:val="24"/>
            <w:lang w:val="ru-RU"/>
          </w:rPr>
          <w:t>.</w:t>
        </w:r>
        <w:r w:rsidRPr="001A1E28">
          <w:rPr>
            <w:rFonts w:eastAsia="Arial Unicode MS"/>
            <w:bCs/>
            <w:sz w:val="24"/>
            <w:szCs w:val="24"/>
            <w:lang w:val="de-DE"/>
          </w:rPr>
          <w:t>consultant</w:t>
        </w:r>
        <w:r w:rsidRPr="001A1E28">
          <w:rPr>
            <w:rFonts w:eastAsia="Arial Unicode MS"/>
            <w:bCs/>
            <w:sz w:val="24"/>
            <w:szCs w:val="24"/>
            <w:lang w:val="ru-RU"/>
          </w:rPr>
          <w:t>.</w:t>
        </w:r>
        <w:proofErr w:type="spellStart"/>
        <w:r w:rsidRPr="001A1E28">
          <w:rPr>
            <w:rFonts w:eastAsia="Arial Unicode MS"/>
            <w:bCs/>
            <w:sz w:val="24"/>
            <w:szCs w:val="24"/>
            <w:lang w:val="de-DE"/>
          </w:rPr>
          <w:t>ru</w:t>
        </w:r>
        <w:proofErr w:type="spellEnd"/>
      </w:hyperlink>
    </w:p>
    <w:p w:rsidR="00642061" w:rsidRPr="001A1E28" w:rsidRDefault="00642061" w:rsidP="001A1E28">
      <w:pPr>
        <w:numPr>
          <w:ilvl w:val="0"/>
          <w:numId w:val="21"/>
        </w:numPr>
        <w:tabs>
          <w:tab w:val="left" w:pos="284"/>
          <w:tab w:val="left" w:pos="928"/>
          <w:tab w:val="left" w:pos="993"/>
          <w:tab w:val="left" w:pos="1134"/>
        </w:tabs>
        <w:ind w:left="0" w:firstLine="709"/>
        <w:jc w:val="both"/>
        <w:rPr>
          <w:rFonts w:eastAsia="Arial Unicode MS"/>
          <w:bCs/>
          <w:sz w:val="24"/>
          <w:szCs w:val="24"/>
          <w:lang w:val="ru-RU"/>
        </w:rPr>
      </w:pPr>
      <w:r w:rsidRPr="001A1E28">
        <w:rPr>
          <w:rFonts w:eastAsia="Arial Unicode MS"/>
          <w:bCs/>
          <w:sz w:val="24"/>
          <w:szCs w:val="24"/>
          <w:lang w:val="ru-RU"/>
        </w:rPr>
        <w:t>Справочно-правовая система «Гарант»</w:t>
      </w:r>
      <w:r w:rsidRPr="001A1E28">
        <w:rPr>
          <w:sz w:val="24"/>
          <w:szCs w:val="24"/>
          <w:lang w:val="ru-RU"/>
        </w:rPr>
        <w:t xml:space="preserve"> </w:t>
      </w:r>
      <w:hyperlink r:id="rId16" w:history="1">
        <w:r w:rsidRPr="001A1E28">
          <w:rPr>
            <w:rFonts w:eastAsia="Arial Unicode MS"/>
            <w:bCs/>
            <w:sz w:val="24"/>
            <w:szCs w:val="24"/>
          </w:rPr>
          <w:t>http</w:t>
        </w:r>
        <w:r w:rsidRPr="001A1E28">
          <w:rPr>
            <w:rFonts w:eastAsia="Arial Unicode MS"/>
            <w:bCs/>
            <w:sz w:val="24"/>
            <w:szCs w:val="24"/>
            <w:lang w:val="ru-RU"/>
          </w:rPr>
          <w:t>://</w:t>
        </w:r>
        <w:r w:rsidRPr="001A1E28">
          <w:rPr>
            <w:rFonts w:eastAsia="Arial Unicode MS"/>
            <w:bCs/>
            <w:sz w:val="24"/>
            <w:szCs w:val="24"/>
            <w:lang w:val="de-DE"/>
          </w:rPr>
          <w:t>www</w:t>
        </w:r>
        <w:r w:rsidRPr="001A1E28">
          <w:rPr>
            <w:rFonts w:eastAsia="Arial Unicode MS"/>
            <w:bCs/>
            <w:sz w:val="24"/>
            <w:szCs w:val="24"/>
            <w:lang w:val="ru-RU"/>
          </w:rPr>
          <w:t>.</w:t>
        </w:r>
        <w:r w:rsidRPr="001A1E28">
          <w:rPr>
            <w:rFonts w:eastAsia="Arial Unicode MS"/>
            <w:bCs/>
            <w:sz w:val="24"/>
            <w:szCs w:val="24"/>
            <w:lang w:val="de-DE"/>
          </w:rPr>
          <w:t>garant</w:t>
        </w:r>
        <w:r w:rsidRPr="001A1E28">
          <w:rPr>
            <w:rFonts w:eastAsia="Arial Unicode MS"/>
            <w:bCs/>
            <w:sz w:val="24"/>
            <w:szCs w:val="24"/>
            <w:lang w:val="ru-RU"/>
          </w:rPr>
          <w:t>.</w:t>
        </w:r>
        <w:proofErr w:type="spellStart"/>
        <w:r w:rsidRPr="001A1E28">
          <w:rPr>
            <w:rFonts w:eastAsia="Arial Unicode MS"/>
            <w:bCs/>
            <w:sz w:val="24"/>
            <w:szCs w:val="24"/>
            <w:lang w:val="de-DE"/>
          </w:rPr>
          <w:t>ru</w:t>
        </w:r>
        <w:proofErr w:type="spellEnd"/>
      </w:hyperlink>
    </w:p>
    <w:p w:rsidR="00642061" w:rsidRPr="001A1E28" w:rsidRDefault="00642061" w:rsidP="001A1E28">
      <w:pPr>
        <w:numPr>
          <w:ilvl w:val="0"/>
          <w:numId w:val="21"/>
        </w:numPr>
        <w:tabs>
          <w:tab w:val="left" w:pos="284"/>
          <w:tab w:val="left" w:pos="928"/>
          <w:tab w:val="left" w:pos="993"/>
          <w:tab w:val="left" w:pos="1134"/>
        </w:tabs>
        <w:ind w:left="0" w:firstLine="709"/>
        <w:jc w:val="both"/>
        <w:rPr>
          <w:rFonts w:eastAsia="Arial Unicode MS"/>
          <w:bCs/>
          <w:sz w:val="24"/>
          <w:szCs w:val="24"/>
          <w:lang w:val="ru-RU"/>
        </w:rPr>
      </w:pPr>
      <w:r w:rsidRPr="001A1E28">
        <w:rPr>
          <w:rFonts w:eastAsia="Arial Unicode MS"/>
          <w:bCs/>
          <w:sz w:val="24"/>
          <w:szCs w:val="24"/>
          <w:lang w:val="ru-RU"/>
        </w:rPr>
        <w:t>Официальный сайт Министерства финансов Российской Федерации</w:t>
      </w:r>
      <w:hyperlink r:id="rId17" w:history="1">
        <w:r w:rsidRPr="001A1E28">
          <w:rPr>
            <w:rFonts w:eastAsia="Arial Unicode MS"/>
            <w:bCs/>
            <w:sz w:val="24"/>
            <w:szCs w:val="24"/>
          </w:rPr>
          <w:t>http</w:t>
        </w:r>
        <w:r w:rsidRPr="001A1E28">
          <w:rPr>
            <w:rFonts w:eastAsia="Arial Unicode MS"/>
            <w:bCs/>
            <w:sz w:val="24"/>
            <w:szCs w:val="24"/>
            <w:lang w:val="ru-RU"/>
          </w:rPr>
          <w:t>://</w:t>
        </w:r>
        <w:r w:rsidRPr="001A1E28">
          <w:rPr>
            <w:rFonts w:eastAsia="Arial Unicode MS"/>
            <w:bCs/>
            <w:sz w:val="24"/>
            <w:szCs w:val="24"/>
          </w:rPr>
          <w:t>www</w:t>
        </w:r>
        <w:r w:rsidRPr="001A1E28">
          <w:rPr>
            <w:rFonts w:eastAsia="Arial Unicode MS"/>
            <w:bCs/>
            <w:sz w:val="24"/>
            <w:szCs w:val="24"/>
            <w:lang w:val="ru-RU"/>
          </w:rPr>
          <w:t>.</w:t>
        </w:r>
        <w:proofErr w:type="spellStart"/>
        <w:r w:rsidRPr="001A1E28">
          <w:rPr>
            <w:rFonts w:eastAsia="Arial Unicode MS"/>
            <w:bCs/>
            <w:sz w:val="24"/>
            <w:szCs w:val="24"/>
          </w:rPr>
          <w:t>minfin</w:t>
        </w:r>
        <w:proofErr w:type="spellEnd"/>
        <w:r w:rsidRPr="001A1E28">
          <w:rPr>
            <w:rFonts w:eastAsia="Arial Unicode MS"/>
            <w:bCs/>
            <w:sz w:val="24"/>
            <w:szCs w:val="24"/>
            <w:lang w:val="ru-RU"/>
          </w:rPr>
          <w:t>.</w:t>
        </w:r>
        <w:proofErr w:type="spellStart"/>
        <w:r w:rsidRPr="001A1E28">
          <w:rPr>
            <w:rFonts w:eastAsia="Arial Unicode MS"/>
            <w:bCs/>
            <w:sz w:val="24"/>
            <w:szCs w:val="24"/>
          </w:rPr>
          <w:t>ru</w:t>
        </w:r>
        <w:proofErr w:type="spellEnd"/>
      </w:hyperlink>
    </w:p>
    <w:p w:rsidR="00642061" w:rsidRPr="001A1E28" w:rsidRDefault="00642061" w:rsidP="001A1E28">
      <w:pPr>
        <w:numPr>
          <w:ilvl w:val="0"/>
          <w:numId w:val="21"/>
        </w:numPr>
        <w:tabs>
          <w:tab w:val="left" w:pos="284"/>
          <w:tab w:val="left" w:pos="928"/>
          <w:tab w:val="left" w:pos="993"/>
          <w:tab w:val="left" w:pos="1134"/>
        </w:tabs>
        <w:ind w:left="0" w:firstLine="709"/>
        <w:jc w:val="both"/>
        <w:rPr>
          <w:rFonts w:eastAsia="Arial Unicode MS"/>
          <w:bCs/>
          <w:sz w:val="24"/>
          <w:szCs w:val="24"/>
          <w:lang w:val="ru-RU"/>
        </w:rPr>
      </w:pPr>
      <w:r w:rsidRPr="001A1E28">
        <w:rPr>
          <w:rFonts w:eastAsia="Arial Unicode MS"/>
          <w:bCs/>
          <w:sz w:val="24"/>
          <w:szCs w:val="24"/>
          <w:lang w:val="ru-RU"/>
        </w:rPr>
        <w:t>Официальный сайт Федеральной налоговой службы</w:t>
      </w:r>
      <w:hyperlink r:id="rId18" w:history="1">
        <w:r w:rsidRPr="001A1E28">
          <w:rPr>
            <w:rFonts w:eastAsia="Arial Unicode MS"/>
            <w:bCs/>
            <w:sz w:val="24"/>
            <w:szCs w:val="24"/>
          </w:rPr>
          <w:t>http</w:t>
        </w:r>
        <w:r w:rsidRPr="001A1E28">
          <w:rPr>
            <w:rFonts w:eastAsia="Arial Unicode MS"/>
            <w:bCs/>
            <w:sz w:val="24"/>
            <w:szCs w:val="24"/>
            <w:lang w:val="ru-RU"/>
          </w:rPr>
          <w:t>://</w:t>
        </w:r>
        <w:r w:rsidRPr="001A1E28">
          <w:rPr>
            <w:rFonts w:eastAsia="Arial Unicode MS"/>
            <w:bCs/>
            <w:sz w:val="24"/>
            <w:szCs w:val="24"/>
          </w:rPr>
          <w:t>www</w:t>
        </w:r>
        <w:r w:rsidRPr="001A1E28">
          <w:rPr>
            <w:rFonts w:eastAsia="Arial Unicode MS"/>
            <w:bCs/>
            <w:sz w:val="24"/>
            <w:szCs w:val="24"/>
            <w:lang w:val="ru-RU"/>
          </w:rPr>
          <w:t>.</w:t>
        </w:r>
        <w:proofErr w:type="spellStart"/>
        <w:r w:rsidRPr="001A1E28">
          <w:rPr>
            <w:rFonts w:eastAsia="Arial Unicode MS"/>
            <w:bCs/>
            <w:sz w:val="24"/>
            <w:szCs w:val="24"/>
          </w:rPr>
          <w:t>nalog</w:t>
        </w:r>
        <w:proofErr w:type="spellEnd"/>
        <w:r w:rsidRPr="001A1E28">
          <w:rPr>
            <w:rFonts w:eastAsia="Arial Unicode MS"/>
            <w:bCs/>
            <w:sz w:val="24"/>
            <w:szCs w:val="24"/>
            <w:lang w:val="ru-RU"/>
          </w:rPr>
          <w:t>.</w:t>
        </w:r>
        <w:proofErr w:type="spellStart"/>
        <w:r w:rsidRPr="001A1E28">
          <w:rPr>
            <w:rFonts w:eastAsia="Arial Unicode MS"/>
            <w:bCs/>
            <w:sz w:val="24"/>
            <w:szCs w:val="24"/>
          </w:rPr>
          <w:t>ru</w:t>
        </w:r>
        <w:proofErr w:type="spellEnd"/>
      </w:hyperlink>
    </w:p>
    <w:p w:rsidR="00642061" w:rsidRPr="001A1E28" w:rsidRDefault="00F9397A" w:rsidP="001A1E28">
      <w:pPr>
        <w:numPr>
          <w:ilvl w:val="0"/>
          <w:numId w:val="21"/>
        </w:numPr>
        <w:tabs>
          <w:tab w:val="left" w:pos="284"/>
          <w:tab w:val="left" w:pos="928"/>
          <w:tab w:val="left" w:pos="993"/>
          <w:tab w:val="left" w:pos="1134"/>
        </w:tabs>
        <w:ind w:left="0" w:firstLine="709"/>
        <w:jc w:val="both"/>
        <w:rPr>
          <w:bCs/>
          <w:sz w:val="24"/>
          <w:szCs w:val="24"/>
          <w:lang w:val="ru-RU"/>
        </w:rPr>
      </w:pPr>
      <w:hyperlink r:id="rId19" w:tgtFrame="_blank" w:history="1">
        <w:r w:rsidR="00642061" w:rsidRPr="001A1E28">
          <w:rPr>
            <w:bCs/>
            <w:sz w:val="24"/>
            <w:szCs w:val="24"/>
            <w:lang w:val="ru-RU"/>
          </w:rPr>
          <w:t>1С:Предприятие 8 через Интернет для учебных заведений</w:t>
        </w:r>
      </w:hyperlink>
      <w:r w:rsidR="00642061" w:rsidRPr="001A1E28">
        <w:rPr>
          <w:bCs/>
          <w:sz w:val="24"/>
          <w:szCs w:val="24"/>
          <w:lang w:val="ru-RU"/>
        </w:rPr>
        <w:t xml:space="preserve"> </w:t>
      </w:r>
      <w:hyperlink r:id="rId20" w:history="1">
        <w:r w:rsidR="00642061" w:rsidRPr="001A1E28">
          <w:rPr>
            <w:bCs/>
            <w:sz w:val="24"/>
            <w:szCs w:val="24"/>
          </w:rPr>
          <w:t>https</w:t>
        </w:r>
        <w:r w:rsidR="00642061" w:rsidRPr="001A1E28">
          <w:rPr>
            <w:bCs/>
            <w:sz w:val="24"/>
            <w:szCs w:val="24"/>
            <w:lang w:val="ru-RU"/>
          </w:rPr>
          <w:t>://</w:t>
        </w:r>
        <w:proofErr w:type="spellStart"/>
        <w:r w:rsidR="00642061" w:rsidRPr="001A1E28">
          <w:rPr>
            <w:bCs/>
            <w:sz w:val="24"/>
            <w:szCs w:val="24"/>
          </w:rPr>
          <w:t>edu</w:t>
        </w:r>
        <w:proofErr w:type="spellEnd"/>
        <w:r w:rsidR="00642061" w:rsidRPr="001A1E28">
          <w:rPr>
            <w:bCs/>
            <w:sz w:val="24"/>
            <w:szCs w:val="24"/>
            <w:lang w:val="ru-RU"/>
          </w:rPr>
          <w:t>.1</w:t>
        </w:r>
        <w:proofErr w:type="spellStart"/>
        <w:r w:rsidR="00642061" w:rsidRPr="001A1E28">
          <w:rPr>
            <w:bCs/>
            <w:sz w:val="24"/>
            <w:szCs w:val="24"/>
          </w:rPr>
          <w:t>cfresh</w:t>
        </w:r>
        <w:proofErr w:type="spellEnd"/>
        <w:r w:rsidR="00642061" w:rsidRPr="001A1E28">
          <w:rPr>
            <w:bCs/>
            <w:sz w:val="24"/>
            <w:szCs w:val="24"/>
            <w:lang w:val="ru-RU"/>
          </w:rPr>
          <w:t>.</w:t>
        </w:r>
        <w:r w:rsidR="00642061" w:rsidRPr="001A1E28">
          <w:rPr>
            <w:bCs/>
            <w:sz w:val="24"/>
            <w:szCs w:val="24"/>
          </w:rPr>
          <w:t>com</w:t>
        </w:r>
      </w:hyperlink>
    </w:p>
    <w:p w:rsidR="00642061" w:rsidRPr="001A1E28" w:rsidRDefault="00642061" w:rsidP="001A1E28">
      <w:pPr>
        <w:numPr>
          <w:ilvl w:val="0"/>
          <w:numId w:val="21"/>
        </w:numPr>
        <w:tabs>
          <w:tab w:val="left" w:pos="284"/>
          <w:tab w:val="left" w:pos="928"/>
          <w:tab w:val="left" w:pos="993"/>
          <w:tab w:val="left" w:pos="1134"/>
        </w:tabs>
        <w:ind w:left="0" w:firstLine="709"/>
        <w:jc w:val="both"/>
        <w:rPr>
          <w:bCs/>
          <w:sz w:val="24"/>
          <w:szCs w:val="24"/>
          <w:lang w:val="ru-RU"/>
        </w:rPr>
      </w:pPr>
      <w:r w:rsidRPr="001A1E28">
        <w:rPr>
          <w:bCs/>
          <w:sz w:val="24"/>
          <w:szCs w:val="24"/>
          <w:lang w:val="ru-RU"/>
        </w:rPr>
        <w:t xml:space="preserve">Информационные материалы 1С </w:t>
      </w:r>
      <w:hyperlink r:id="rId21" w:history="1">
        <w:r w:rsidRPr="001A1E28">
          <w:rPr>
            <w:bCs/>
            <w:sz w:val="24"/>
            <w:szCs w:val="24"/>
            <w:lang w:val="ru-RU"/>
          </w:rPr>
          <w:t xml:space="preserve"> </w:t>
        </w:r>
        <w:r w:rsidRPr="001A1E28">
          <w:rPr>
            <w:bCs/>
            <w:sz w:val="24"/>
            <w:szCs w:val="24"/>
          </w:rPr>
          <w:t>https</w:t>
        </w:r>
        <w:r w:rsidRPr="001A1E28">
          <w:rPr>
            <w:bCs/>
            <w:sz w:val="24"/>
            <w:szCs w:val="24"/>
            <w:lang w:val="ru-RU"/>
          </w:rPr>
          <w:t>://</w:t>
        </w:r>
        <w:r w:rsidRPr="001A1E28">
          <w:rPr>
            <w:bCs/>
            <w:sz w:val="24"/>
            <w:szCs w:val="24"/>
          </w:rPr>
          <w:t>v</w:t>
        </w:r>
        <w:r w:rsidRPr="001A1E28">
          <w:rPr>
            <w:bCs/>
            <w:sz w:val="24"/>
            <w:szCs w:val="24"/>
            <w:lang w:val="ru-RU"/>
          </w:rPr>
          <w:t>8.1</w:t>
        </w:r>
        <w:r w:rsidRPr="001A1E28">
          <w:rPr>
            <w:bCs/>
            <w:sz w:val="24"/>
            <w:szCs w:val="24"/>
          </w:rPr>
          <w:t>C</w:t>
        </w:r>
        <w:r w:rsidRPr="001A1E28">
          <w:rPr>
            <w:bCs/>
            <w:sz w:val="24"/>
            <w:szCs w:val="24"/>
            <w:lang w:val="ru-RU"/>
          </w:rPr>
          <w:t>.</w:t>
        </w:r>
        <w:proofErr w:type="spellStart"/>
        <w:r w:rsidRPr="001A1E28">
          <w:rPr>
            <w:bCs/>
            <w:sz w:val="24"/>
            <w:szCs w:val="24"/>
          </w:rPr>
          <w:t>ru</w:t>
        </w:r>
        <w:proofErr w:type="spellEnd"/>
      </w:hyperlink>
    </w:p>
    <w:p w:rsidR="00642061" w:rsidRPr="001A1E28" w:rsidRDefault="00642061" w:rsidP="001A1E28">
      <w:pPr>
        <w:numPr>
          <w:ilvl w:val="0"/>
          <w:numId w:val="21"/>
        </w:numPr>
        <w:tabs>
          <w:tab w:val="left" w:pos="284"/>
          <w:tab w:val="left" w:pos="928"/>
          <w:tab w:val="left" w:pos="993"/>
          <w:tab w:val="left" w:pos="1134"/>
        </w:tabs>
        <w:ind w:left="0" w:firstLine="709"/>
        <w:jc w:val="both"/>
        <w:rPr>
          <w:bCs/>
          <w:sz w:val="24"/>
          <w:szCs w:val="24"/>
          <w:lang w:val="ru-RU"/>
        </w:rPr>
      </w:pPr>
      <w:r w:rsidRPr="001A1E28">
        <w:rPr>
          <w:bCs/>
          <w:sz w:val="24"/>
          <w:szCs w:val="24"/>
          <w:lang w:val="ru-RU"/>
        </w:rPr>
        <w:t>Информационная система 1С</w:t>
      </w:r>
      <w:proofErr w:type="gramStart"/>
      <w:r w:rsidRPr="001A1E28">
        <w:rPr>
          <w:bCs/>
          <w:sz w:val="24"/>
          <w:szCs w:val="24"/>
          <w:lang w:val="ru-RU"/>
        </w:rPr>
        <w:t>:И</w:t>
      </w:r>
      <w:proofErr w:type="gramEnd"/>
      <w:r w:rsidRPr="001A1E28">
        <w:rPr>
          <w:bCs/>
          <w:sz w:val="24"/>
          <w:szCs w:val="24"/>
          <w:lang w:val="ru-RU"/>
        </w:rPr>
        <w:t>ТС</w:t>
      </w:r>
      <w:r w:rsidRPr="001A1E28">
        <w:rPr>
          <w:sz w:val="24"/>
          <w:szCs w:val="24"/>
          <w:lang w:val="ru-RU"/>
        </w:rPr>
        <w:t xml:space="preserve"> </w:t>
      </w:r>
      <w:r w:rsidRPr="001A1E28">
        <w:rPr>
          <w:bCs/>
          <w:sz w:val="24"/>
          <w:szCs w:val="24"/>
        </w:rPr>
        <w:t>https</w:t>
      </w:r>
      <w:r w:rsidRPr="001A1E28">
        <w:rPr>
          <w:bCs/>
          <w:sz w:val="24"/>
          <w:szCs w:val="24"/>
          <w:lang w:val="ru-RU"/>
        </w:rPr>
        <w:t>://</w:t>
      </w:r>
      <w:r w:rsidRPr="001A1E28">
        <w:rPr>
          <w:bCs/>
          <w:sz w:val="24"/>
          <w:szCs w:val="24"/>
        </w:rPr>
        <w:t>its</w:t>
      </w:r>
      <w:r w:rsidRPr="001A1E28">
        <w:rPr>
          <w:bCs/>
          <w:sz w:val="24"/>
          <w:szCs w:val="24"/>
          <w:lang w:val="ru-RU"/>
        </w:rPr>
        <w:t>.1</w:t>
      </w:r>
      <w:r w:rsidRPr="001A1E28">
        <w:rPr>
          <w:bCs/>
          <w:sz w:val="24"/>
          <w:szCs w:val="24"/>
        </w:rPr>
        <w:t>c</w:t>
      </w:r>
      <w:r w:rsidRPr="001A1E28">
        <w:rPr>
          <w:bCs/>
          <w:sz w:val="24"/>
          <w:szCs w:val="24"/>
          <w:lang w:val="ru-RU"/>
        </w:rPr>
        <w:t>.</w:t>
      </w:r>
      <w:proofErr w:type="spellStart"/>
      <w:r w:rsidRPr="001A1E28">
        <w:rPr>
          <w:bCs/>
          <w:sz w:val="24"/>
          <w:szCs w:val="24"/>
        </w:rPr>
        <w:t>ru</w:t>
      </w:r>
      <w:proofErr w:type="spellEnd"/>
      <w:r w:rsidRPr="001A1E28">
        <w:rPr>
          <w:bCs/>
          <w:sz w:val="24"/>
          <w:szCs w:val="24"/>
          <w:lang w:val="ru-RU"/>
        </w:rPr>
        <w:t>/</w:t>
      </w:r>
    </w:p>
    <w:p w:rsidR="00642061" w:rsidRPr="001A1E28" w:rsidRDefault="00642061" w:rsidP="001A1E28">
      <w:pPr>
        <w:numPr>
          <w:ilvl w:val="0"/>
          <w:numId w:val="21"/>
        </w:numPr>
        <w:tabs>
          <w:tab w:val="left" w:pos="284"/>
          <w:tab w:val="left" w:pos="928"/>
          <w:tab w:val="left" w:pos="993"/>
          <w:tab w:val="left" w:pos="1134"/>
        </w:tabs>
        <w:ind w:left="0" w:firstLine="709"/>
        <w:jc w:val="both"/>
        <w:rPr>
          <w:bCs/>
          <w:sz w:val="24"/>
          <w:szCs w:val="24"/>
          <w:lang w:val="ru-RU"/>
        </w:rPr>
      </w:pPr>
      <w:r w:rsidRPr="001A1E28">
        <w:rPr>
          <w:bCs/>
          <w:sz w:val="24"/>
          <w:szCs w:val="24"/>
          <w:lang w:val="ru-RU"/>
        </w:rPr>
        <w:t>Методические материалы по конфигурациям 1С</w:t>
      </w:r>
      <w:r w:rsidRPr="001A1E28">
        <w:rPr>
          <w:sz w:val="24"/>
          <w:szCs w:val="24"/>
          <w:lang w:val="ru-RU"/>
        </w:rPr>
        <w:t xml:space="preserve"> </w:t>
      </w:r>
      <w:r w:rsidRPr="001A1E28">
        <w:rPr>
          <w:bCs/>
          <w:sz w:val="24"/>
          <w:szCs w:val="24"/>
        </w:rPr>
        <w:t>https</w:t>
      </w:r>
      <w:r w:rsidRPr="001A1E28">
        <w:rPr>
          <w:bCs/>
          <w:sz w:val="24"/>
          <w:szCs w:val="24"/>
          <w:lang w:val="ru-RU"/>
        </w:rPr>
        <w:t>://</w:t>
      </w:r>
      <w:proofErr w:type="spellStart"/>
      <w:r w:rsidRPr="001A1E28">
        <w:rPr>
          <w:bCs/>
          <w:sz w:val="24"/>
          <w:szCs w:val="24"/>
        </w:rPr>
        <w:t>docplayer</w:t>
      </w:r>
      <w:proofErr w:type="spellEnd"/>
      <w:r w:rsidRPr="001A1E28">
        <w:rPr>
          <w:bCs/>
          <w:sz w:val="24"/>
          <w:szCs w:val="24"/>
          <w:lang w:val="ru-RU"/>
        </w:rPr>
        <w:t>.</w:t>
      </w:r>
      <w:proofErr w:type="spellStart"/>
      <w:r w:rsidRPr="001A1E28">
        <w:rPr>
          <w:bCs/>
          <w:sz w:val="24"/>
          <w:szCs w:val="24"/>
        </w:rPr>
        <w:t>ru</w:t>
      </w:r>
      <w:proofErr w:type="spellEnd"/>
    </w:p>
    <w:p w:rsidR="00642061" w:rsidRPr="001A1E28" w:rsidRDefault="00642061" w:rsidP="001A1E28">
      <w:pPr>
        <w:numPr>
          <w:ilvl w:val="0"/>
          <w:numId w:val="21"/>
        </w:numPr>
        <w:tabs>
          <w:tab w:val="left" w:pos="284"/>
          <w:tab w:val="left" w:pos="928"/>
          <w:tab w:val="left" w:pos="993"/>
          <w:tab w:val="left" w:pos="1134"/>
        </w:tabs>
        <w:ind w:left="0" w:firstLine="709"/>
        <w:jc w:val="both"/>
        <w:rPr>
          <w:bCs/>
          <w:sz w:val="24"/>
          <w:szCs w:val="24"/>
          <w:lang w:val="ru-RU"/>
        </w:rPr>
      </w:pPr>
      <w:r w:rsidRPr="001A1E28">
        <w:rPr>
          <w:bCs/>
          <w:sz w:val="24"/>
          <w:szCs w:val="24"/>
          <w:lang w:val="ru-RU"/>
        </w:rPr>
        <w:t xml:space="preserve">Материалы и </w:t>
      </w:r>
      <w:proofErr w:type="spellStart"/>
      <w:r w:rsidRPr="001A1E28">
        <w:rPr>
          <w:bCs/>
          <w:sz w:val="24"/>
          <w:szCs w:val="24"/>
          <w:lang w:val="ru-RU"/>
        </w:rPr>
        <w:t>видеоуроки</w:t>
      </w:r>
      <w:proofErr w:type="spellEnd"/>
      <w:r w:rsidRPr="001A1E28">
        <w:rPr>
          <w:bCs/>
          <w:sz w:val="24"/>
          <w:szCs w:val="24"/>
          <w:lang w:val="ru-RU"/>
        </w:rPr>
        <w:t xml:space="preserve"> по 1С</w:t>
      </w:r>
      <w:hyperlink r:id="rId22" w:history="1">
        <w:r w:rsidRPr="001A1E28">
          <w:rPr>
            <w:bCs/>
            <w:sz w:val="24"/>
            <w:szCs w:val="24"/>
          </w:rPr>
          <w:t>https</w:t>
        </w:r>
        <w:r w:rsidRPr="001A1E28">
          <w:rPr>
            <w:bCs/>
            <w:sz w:val="24"/>
            <w:szCs w:val="24"/>
            <w:lang w:val="ru-RU"/>
          </w:rPr>
          <w:t>://курсы-по-1с.рф</w:t>
        </w:r>
      </w:hyperlink>
    </w:p>
    <w:p w:rsidR="00642061" w:rsidRPr="001A1E28" w:rsidRDefault="00642061" w:rsidP="001A1E28">
      <w:pPr>
        <w:numPr>
          <w:ilvl w:val="0"/>
          <w:numId w:val="21"/>
        </w:numPr>
        <w:tabs>
          <w:tab w:val="left" w:pos="284"/>
          <w:tab w:val="left" w:pos="426"/>
          <w:tab w:val="left" w:pos="928"/>
          <w:tab w:val="left" w:pos="993"/>
          <w:tab w:val="left" w:pos="1134"/>
        </w:tabs>
        <w:ind w:left="0" w:firstLine="709"/>
        <w:jc w:val="both"/>
        <w:rPr>
          <w:rFonts w:eastAsia="Arial Unicode MS"/>
          <w:bCs/>
          <w:sz w:val="24"/>
          <w:szCs w:val="24"/>
          <w:lang w:val="ru-RU"/>
        </w:rPr>
      </w:pPr>
      <w:r w:rsidRPr="001A1E28">
        <w:rPr>
          <w:rFonts w:eastAsia="Arial Unicode MS"/>
          <w:bCs/>
          <w:sz w:val="24"/>
          <w:szCs w:val="24"/>
          <w:lang w:val="ru-RU"/>
        </w:rPr>
        <w:t xml:space="preserve">Официальный сайт Пенсионного фонда России </w:t>
      </w:r>
      <w:hyperlink r:id="rId23" w:history="1">
        <w:r w:rsidRPr="001A1E28">
          <w:rPr>
            <w:rFonts w:eastAsia="Arial Unicode MS"/>
            <w:bCs/>
            <w:sz w:val="24"/>
            <w:szCs w:val="24"/>
          </w:rPr>
          <w:t>http</w:t>
        </w:r>
        <w:r w:rsidRPr="001A1E28">
          <w:rPr>
            <w:rFonts w:eastAsia="Arial Unicode MS"/>
            <w:bCs/>
            <w:sz w:val="24"/>
            <w:szCs w:val="24"/>
            <w:lang w:val="ru-RU"/>
          </w:rPr>
          <w:t>://</w:t>
        </w:r>
        <w:r w:rsidRPr="001A1E28">
          <w:rPr>
            <w:rFonts w:eastAsia="Arial Unicode MS"/>
            <w:bCs/>
            <w:sz w:val="24"/>
            <w:szCs w:val="24"/>
          </w:rPr>
          <w:t>www</w:t>
        </w:r>
        <w:r w:rsidRPr="001A1E28">
          <w:rPr>
            <w:rFonts w:eastAsia="Arial Unicode MS"/>
            <w:bCs/>
            <w:sz w:val="24"/>
            <w:szCs w:val="24"/>
            <w:lang w:val="ru-RU"/>
          </w:rPr>
          <w:t>.</w:t>
        </w:r>
        <w:proofErr w:type="spellStart"/>
        <w:r w:rsidRPr="001A1E28">
          <w:rPr>
            <w:rFonts w:eastAsia="Arial Unicode MS"/>
            <w:bCs/>
            <w:sz w:val="24"/>
            <w:szCs w:val="24"/>
          </w:rPr>
          <w:t>pfrf</w:t>
        </w:r>
        <w:proofErr w:type="spellEnd"/>
        <w:r w:rsidRPr="001A1E28">
          <w:rPr>
            <w:rFonts w:eastAsia="Arial Unicode MS"/>
            <w:bCs/>
            <w:sz w:val="24"/>
            <w:szCs w:val="24"/>
            <w:lang w:val="ru-RU"/>
          </w:rPr>
          <w:t>.</w:t>
        </w:r>
        <w:proofErr w:type="spellStart"/>
        <w:r w:rsidRPr="001A1E28">
          <w:rPr>
            <w:rFonts w:eastAsia="Arial Unicode MS"/>
            <w:bCs/>
            <w:sz w:val="24"/>
            <w:szCs w:val="24"/>
          </w:rPr>
          <w:t>ru</w:t>
        </w:r>
        <w:proofErr w:type="spellEnd"/>
        <w:r w:rsidRPr="001A1E28">
          <w:rPr>
            <w:rFonts w:eastAsia="Arial Unicode MS"/>
            <w:bCs/>
            <w:sz w:val="24"/>
            <w:szCs w:val="24"/>
            <w:lang w:val="ru-RU"/>
          </w:rPr>
          <w:t>/</w:t>
        </w:r>
      </w:hyperlink>
    </w:p>
    <w:p w:rsidR="00642061" w:rsidRPr="001A1E28" w:rsidRDefault="00642061" w:rsidP="001A1E28">
      <w:pPr>
        <w:numPr>
          <w:ilvl w:val="0"/>
          <w:numId w:val="21"/>
        </w:numPr>
        <w:tabs>
          <w:tab w:val="left" w:pos="284"/>
          <w:tab w:val="left" w:pos="426"/>
          <w:tab w:val="left" w:pos="928"/>
          <w:tab w:val="left" w:pos="993"/>
          <w:tab w:val="left" w:pos="1134"/>
        </w:tabs>
        <w:ind w:left="0" w:firstLine="709"/>
        <w:jc w:val="both"/>
        <w:rPr>
          <w:rFonts w:eastAsia="Arial Unicode MS"/>
          <w:bCs/>
          <w:sz w:val="24"/>
          <w:szCs w:val="24"/>
          <w:lang w:val="ru-RU"/>
        </w:rPr>
      </w:pPr>
      <w:r w:rsidRPr="001A1E28">
        <w:rPr>
          <w:rFonts w:eastAsia="Arial Unicode MS"/>
          <w:bCs/>
          <w:sz w:val="24"/>
          <w:szCs w:val="24"/>
          <w:lang w:val="ru-RU"/>
        </w:rPr>
        <w:t xml:space="preserve">Официальный сайт Фонда социального страхования </w:t>
      </w:r>
      <w:hyperlink r:id="rId24" w:history="1">
        <w:r w:rsidRPr="001A1E28">
          <w:rPr>
            <w:rFonts w:eastAsia="Arial Unicode MS"/>
            <w:bCs/>
            <w:sz w:val="24"/>
            <w:szCs w:val="24"/>
          </w:rPr>
          <w:t>http</w:t>
        </w:r>
        <w:r w:rsidRPr="001A1E28">
          <w:rPr>
            <w:rFonts w:eastAsia="Arial Unicode MS"/>
            <w:bCs/>
            <w:sz w:val="24"/>
            <w:szCs w:val="24"/>
            <w:lang w:val="ru-RU"/>
          </w:rPr>
          <w:t>://</w:t>
        </w:r>
        <w:proofErr w:type="spellStart"/>
        <w:r w:rsidRPr="001A1E28">
          <w:rPr>
            <w:rFonts w:eastAsia="Arial Unicode MS"/>
            <w:bCs/>
            <w:sz w:val="24"/>
            <w:szCs w:val="24"/>
          </w:rPr>
          <w:t>fss</w:t>
        </w:r>
        <w:proofErr w:type="spellEnd"/>
        <w:r w:rsidRPr="001A1E28">
          <w:rPr>
            <w:rFonts w:eastAsia="Arial Unicode MS"/>
            <w:bCs/>
            <w:sz w:val="24"/>
            <w:szCs w:val="24"/>
            <w:lang w:val="ru-RU"/>
          </w:rPr>
          <w:t>.</w:t>
        </w:r>
        <w:proofErr w:type="spellStart"/>
        <w:r w:rsidRPr="001A1E28">
          <w:rPr>
            <w:rFonts w:eastAsia="Arial Unicode MS"/>
            <w:bCs/>
            <w:sz w:val="24"/>
            <w:szCs w:val="24"/>
          </w:rPr>
          <w:t>ru</w:t>
        </w:r>
        <w:proofErr w:type="spellEnd"/>
        <w:r w:rsidRPr="001A1E28">
          <w:rPr>
            <w:rFonts w:eastAsia="Arial Unicode MS"/>
            <w:bCs/>
            <w:sz w:val="24"/>
            <w:szCs w:val="24"/>
            <w:lang w:val="ru-RU"/>
          </w:rPr>
          <w:t>/</w:t>
        </w:r>
      </w:hyperlink>
    </w:p>
    <w:p w:rsidR="00642061" w:rsidRPr="001A1E28" w:rsidRDefault="00642061" w:rsidP="001A1E28">
      <w:pPr>
        <w:numPr>
          <w:ilvl w:val="0"/>
          <w:numId w:val="21"/>
        </w:numPr>
        <w:tabs>
          <w:tab w:val="left" w:pos="284"/>
          <w:tab w:val="left" w:pos="426"/>
          <w:tab w:val="left" w:pos="928"/>
          <w:tab w:val="left" w:pos="993"/>
          <w:tab w:val="left" w:pos="1134"/>
        </w:tabs>
        <w:ind w:left="0" w:firstLine="709"/>
        <w:jc w:val="both"/>
        <w:rPr>
          <w:rFonts w:eastAsia="Arial Unicode MS"/>
          <w:bCs/>
          <w:sz w:val="24"/>
          <w:szCs w:val="24"/>
          <w:lang w:val="ru-RU"/>
        </w:rPr>
      </w:pPr>
      <w:r w:rsidRPr="001A1E28">
        <w:rPr>
          <w:rFonts w:eastAsia="Arial Unicode MS"/>
          <w:bCs/>
          <w:sz w:val="24"/>
          <w:szCs w:val="24"/>
          <w:lang w:val="ru-RU"/>
        </w:rPr>
        <w:t xml:space="preserve">Официальный сайт Фонда обязательного медицинского страхования </w:t>
      </w:r>
      <w:hyperlink r:id="rId25" w:history="1">
        <w:r w:rsidRPr="001A1E28">
          <w:rPr>
            <w:rFonts w:eastAsia="Arial Unicode MS"/>
            <w:bCs/>
            <w:sz w:val="24"/>
            <w:szCs w:val="24"/>
          </w:rPr>
          <w:t>http</w:t>
        </w:r>
        <w:r w:rsidRPr="001A1E28">
          <w:rPr>
            <w:rFonts w:eastAsia="Arial Unicode MS"/>
            <w:bCs/>
            <w:sz w:val="24"/>
            <w:szCs w:val="24"/>
            <w:lang w:val="ru-RU"/>
          </w:rPr>
          <w:t>://</w:t>
        </w:r>
        <w:r w:rsidRPr="001A1E28">
          <w:rPr>
            <w:rFonts w:eastAsia="Arial Unicode MS"/>
            <w:bCs/>
            <w:sz w:val="24"/>
            <w:szCs w:val="24"/>
          </w:rPr>
          <w:t>www</w:t>
        </w:r>
        <w:r w:rsidRPr="001A1E28">
          <w:rPr>
            <w:rFonts w:eastAsia="Arial Unicode MS"/>
            <w:bCs/>
            <w:sz w:val="24"/>
            <w:szCs w:val="24"/>
            <w:lang w:val="ru-RU"/>
          </w:rPr>
          <w:t>.</w:t>
        </w:r>
        <w:proofErr w:type="spellStart"/>
        <w:r w:rsidRPr="001A1E28">
          <w:rPr>
            <w:rFonts w:eastAsia="Arial Unicode MS"/>
            <w:bCs/>
            <w:sz w:val="24"/>
            <w:szCs w:val="24"/>
          </w:rPr>
          <w:t>ffoms</w:t>
        </w:r>
        <w:proofErr w:type="spellEnd"/>
        <w:r w:rsidRPr="001A1E28">
          <w:rPr>
            <w:rFonts w:eastAsia="Arial Unicode MS"/>
            <w:bCs/>
            <w:sz w:val="24"/>
            <w:szCs w:val="24"/>
            <w:lang w:val="ru-RU"/>
          </w:rPr>
          <w:t>.</w:t>
        </w:r>
        <w:proofErr w:type="spellStart"/>
        <w:r w:rsidRPr="001A1E28">
          <w:rPr>
            <w:rFonts w:eastAsia="Arial Unicode MS"/>
            <w:bCs/>
            <w:sz w:val="24"/>
            <w:szCs w:val="24"/>
          </w:rPr>
          <w:t>ru</w:t>
        </w:r>
        <w:proofErr w:type="spellEnd"/>
        <w:r w:rsidRPr="001A1E28">
          <w:rPr>
            <w:rFonts w:eastAsia="Arial Unicode MS"/>
            <w:bCs/>
            <w:sz w:val="24"/>
            <w:szCs w:val="24"/>
            <w:lang w:val="ru-RU"/>
          </w:rPr>
          <w:t>/</w:t>
        </w:r>
      </w:hyperlink>
    </w:p>
    <w:p w:rsidR="00642061" w:rsidRPr="001A1E28" w:rsidRDefault="00642061" w:rsidP="001A1E28">
      <w:pPr>
        <w:numPr>
          <w:ilvl w:val="0"/>
          <w:numId w:val="21"/>
        </w:numPr>
        <w:tabs>
          <w:tab w:val="left" w:pos="284"/>
          <w:tab w:val="left" w:pos="426"/>
          <w:tab w:val="left" w:pos="928"/>
          <w:tab w:val="left" w:pos="993"/>
          <w:tab w:val="left" w:pos="1134"/>
        </w:tabs>
        <w:ind w:left="0" w:firstLine="709"/>
        <w:jc w:val="both"/>
        <w:rPr>
          <w:rFonts w:eastAsia="Arial Unicode MS"/>
          <w:bCs/>
          <w:sz w:val="24"/>
          <w:szCs w:val="24"/>
          <w:lang w:val="ru-RU"/>
        </w:rPr>
      </w:pPr>
      <w:r w:rsidRPr="001A1E28">
        <w:rPr>
          <w:rFonts w:eastAsia="Arial Unicode MS"/>
          <w:bCs/>
          <w:sz w:val="24"/>
          <w:szCs w:val="24"/>
          <w:lang w:val="ru-RU"/>
        </w:rPr>
        <w:t xml:space="preserve">Официальный сайт Центрального Банка Российской Федерации </w:t>
      </w:r>
      <w:hyperlink r:id="rId26" w:history="1">
        <w:r w:rsidRPr="001A1E28">
          <w:rPr>
            <w:rFonts w:eastAsia="Arial Unicode MS"/>
            <w:bCs/>
            <w:sz w:val="24"/>
            <w:szCs w:val="24"/>
          </w:rPr>
          <w:t>http</w:t>
        </w:r>
        <w:r w:rsidRPr="001A1E28">
          <w:rPr>
            <w:rFonts w:eastAsia="Arial Unicode MS"/>
            <w:bCs/>
            <w:sz w:val="24"/>
            <w:szCs w:val="24"/>
            <w:lang w:val="ru-RU"/>
          </w:rPr>
          <w:t>://</w:t>
        </w:r>
        <w:r w:rsidRPr="001A1E28">
          <w:rPr>
            <w:rFonts w:eastAsia="Arial Unicode MS"/>
            <w:bCs/>
            <w:sz w:val="24"/>
            <w:szCs w:val="24"/>
          </w:rPr>
          <w:t>www</w:t>
        </w:r>
        <w:r w:rsidRPr="001A1E28">
          <w:rPr>
            <w:rFonts w:eastAsia="Arial Unicode MS"/>
            <w:bCs/>
            <w:sz w:val="24"/>
            <w:szCs w:val="24"/>
            <w:lang w:val="ru-RU"/>
          </w:rPr>
          <w:t>.</w:t>
        </w:r>
        <w:proofErr w:type="spellStart"/>
        <w:r w:rsidRPr="001A1E28">
          <w:rPr>
            <w:rFonts w:eastAsia="Arial Unicode MS"/>
            <w:bCs/>
            <w:sz w:val="24"/>
            <w:szCs w:val="24"/>
          </w:rPr>
          <w:t>cbr</w:t>
        </w:r>
        <w:proofErr w:type="spellEnd"/>
        <w:r w:rsidRPr="001A1E28">
          <w:rPr>
            <w:rFonts w:eastAsia="Arial Unicode MS"/>
            <w:bCs/>
            <w:sz w:val="24"/>
            <w:szCs w:val="24"/>
            <w:lang w:val="ru-RU"/>
          </w:rPr>
          <w:t>.</w:t>
        </w:r>
        <w:proofErr w:type="spellStart"/>
        <w:r w:rsidRPr="001A1E28">
          <w:rPr>
            <w:rFonts w:eastAsia="Arial Unicode MS"/>
            <w:bCs/>
            <w:sz w:val="24"/>
            <w:szCs w:val="24"/>
          </w:rPr>
          <w:t>ru</w:t>
        </w:r>
        <w:proofErr w:type="spellEnd"/>
        <w:r w:rsidRPr="001A1E28">
          <w:rPr>
            <w:rFonts w:eastAsia="Arial Unicode MS"/>
            <w:bCs/>
            <w:sz w:val="24"/>
            <w:szCs w:val="24"/>
            <w:lang w:val="ru-RU"/>
          </w:rPr>
          <w:t>/</w:t>
        </w:r>
      </w:hyperlink>
    </w:p>
    <w:p w:rsidR="004C7071" w:rsidRPr="00255BD1" w:rsidRDefault="004C7071" w:rsidP="004C7071">
      <w:pPr>
        <w:keepNext/>
        <w:spacing w:after="120"/>
        <w:jc w:val="center"/>
        <w:outlineLvl w:val="0"/>
        <w:rPr>
          <w:rFonts w:eastAsia="Segoe UI"/>
          <w:caps/>
          <w:kern w:val="32"/>
          <w:sz w:val="24"/>
          <w:szCs w:val="24"/>
          <w:lang w:val="ru-RU" w:eastAsia="x-none"/>
        </w:rPr>
      </w:pPr>
      <w:r w:rsidRPr="00255BD1">
        <w:rPr>
          <w:rFonts w:eastAsia="Segoe UI"/>
          <w:b/>
          <w:bCs/>
          <w:caps/>
          <w:kern w:val="32"/>
          <w:sz w:val="24"/>
          <w:szCs w:val="24"/>
          <w:lang w:val="x-none" w:eastAsia="x-none"/>
        </w:rPr>
        <w:t xml:space="preserve">4. Контроль и оценка результатов </w:t>
      </w:r>
      <w:r w:rsidRPr="00255BD1">
        <w:rPr>
          <w:rFonts w:eastAsia="Segoe UI"/>
          <w:b/>
          <w:bCs/>
          <w:caps/>
          <w:kern w:val="32"/>
          <w:sz w:val="24"/>
          <w:szCs w:val="24"/>
          <w:lang w:val="x-none" w:eastAsia="x-none"/>
        </w:rPr>
        <w:br/>
        <w:t xml:space="preserve">освоения </w:t>
      </w:r>
      <w:r w:rsidRPr="00255BD1">
        <w:rPr>
          <w:rFonts w:eastAsia="Segoe UI"/>
          <w:b/>
          <w:bCs/>
          <w:caps/>
          <w:kern w:val="32"/>
          <w:sz w:val="24"/>
          <w:szCs w:val="24"/>
          <w:lang w:val="ru-RU" w:eastAsia="x-none"/>
        </w:rPr>
        <w:t xml:space="preserve">ДИСЦИПЛИНЫ </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358"/>
        <w:gridCol w:w="3319"/>
      </w:tblGrid>
      <w:tr w:rsidR="00255BD1" w:rsidRPr="00255BD1" w:rsidTr="003A7C48">
        <w:tc>
          <w:tcPr>
            <w:tcW w:w="1612" w:type="pct"/>
            <w:vAlign w:val="center"/>
          </w:tcPr>
          <w:p w:rsidR="003A7C48" w:rsidRPr="00255BD1" w:rsidRDefault="003A7C48" w:rsidP="009E26ED">
            <w:pPr>
              <w:jc w:val="center"/>
              <w:rPr>
                <w:sz w:val="24"/>
                <w:szCs w:val="24"/>
              </w:rPr>
            </w:pPr>
            <w:proofErr w:type="spellStart"/>
            <w:r w:rsidRPr="00255BD1">
              <w:rPr>
                <w:b/>
                <w:iCs/>
                <w:sz w:val="24"/>
                <w:szCs w:val="24"/>
              </w:rPr>
              <w:t>Результаты</w:t>
            </w:r>
            <w:proofErr w:type="spellEnd"/>
            <w:r w:rsidRPr="00255BD1">
              <w:rPr>
                <w:b/>
                <w:iCs/>
                <w:sz w:val="24"/>
                <w:szCs w:val="24"/>
              </w:rPr>
              <w:t xml:space="preserve"> обучения</w:t>
            </w:r>
          </w:p>
        </w:tc>
        <w:tc>
          <w:tcPr>
            <w:tcW w:w="1704" w:type="pct"/>
            <w:vAlign w:val="center"/>
          </w:tcPr>
          <w:p w:rsidR="003A7C48" w:rsidRPr="00255BD1" w:rsidRDefault="003A7C48" w:rsidP="009E26ED">
            <w:pPr>
              <w:jc w:val="center"/>
              <w:rPr>
                <w:b/>
                <w:bCs/>
                <w:i/>
              </w:rPr>
            </w:pPr>
            <w:proofErr w:type="spellStart"/>
            <w:r w:rsidRPr="00255BD1">
              <w:rPr>
                <w:b/>
                <w:iCs/>
                <w:sz w:val="24"/>
                <w:szCs w:val="24"/>
              </w:rPr>
              <w:t>Показатели</w:t>
            </w:r>
            <w:proofErr w:type="spellEnd"/>
            <w:r w:rsidRPr="00255BD1">
              <w:rPr>
                <w:b/>
                <w:iCs/>
                <w:sz w:val="24"/>
                <w:szCs w:val="24"/>
              </w:rPr>
              <w:t xml:space="preserve"> </w:t>
            </w:r>
            <w:proofErr w:type="spellStart"/>
            <w:r w:rsidRPr="00255BD1">
              <w:rPr>
                <w:b/>
                <w:iCs/>
                <w:sz w:val="24"/>
                <w:szCs w:val="24"/>
              </w:rPr>
              <w:t>освоенности</w:t>
            </w:r>
            <w:proofErr w:type="spellEnd"/>
            <w:r w:rsidRPr="00255BD1">
              <w:rPr>
                <w:b/>
                <w:iCs/>
                <w:sz w:val="24"/>
                <w:szCs w:val="24"/>
              </w:rPr>
              <w:t xml:space="preserve"> </w:t>
            </w:r>
            <w:proofErr w:type="spellStart"/>
            <w:r w:rsidRPr="00255BD1">
              <w:rPr>
                <w:b/>
                <w:iCs/>
                <w:sz w:val="24"/>
                <w:szCs w:val="24"/>
              </w:rPr>
              <w:t>компетенций</w:t>
            </w:r>
            <w:proofErr w:type="spellEnd"/>
          </w:p>
        </w:tc>
        <w:tc>
          <w:tcPr>
            <w:tcW w:w="1684" w:type="pct"/>
            <w:vAlign w:val="center"/>
          </w:tcPr>
          <w:p w:rsidR="003A7C48" w:rsidRPr="00255BD1" w:rsidRDefault="003A7C48" w:rsidP="009E26ED">
            <w:pPr>
              <w:jc w:val="center"/>
              <w:rPr>
                <w:b/>
                <w:bCs/>
                <w:i/>
              </w:rPr>
            </w:pPr>
            <w:proofErr w:type="spellStart"/>
            <w:r w:rsidRPr="00255BD1">
              <w:rPr>
                <w:b/>
                <w:sz w:val="24"/>
                <w:szCs w:val="24"/>
              </w:rPr>
              <w:t>Методы</w:t>
            </w:r>
            <w:proofErr w:type="spellEnd"/>
            <w:r w:rsidRPr="00255BD1">
              <w:rPr>
                <w:b/>
                <w:sz w:val="24"/>
                <w:szCs w:val="24"/>
              </w:rPr>
              <w:t xml:space="preserve"> </w:t>
            </w:r>
            <w:proofErr w:type="spellStart"/>
            <w:r w:rsidRPr="00255BD1">
              <w:rPr>
                <w:b/>
                <w:sz w:val="24"/>
                <w:szCs w:val="24"/>
              </w:rPr>
              <w:t>оценки</w:t>
            </w:r>
            <w:proofErr w:type="spellEnd"/>
          </w:p>
        </w:tc>
      </w:tr>
      <w:tr w:rsidR="00255BD1" w:rsidRPr="00255BD1" w:rsidTr="003A7C48">
        <w:tc>
          <w:tcPr>
            <w:tcW w:w="5000" w:type="pct"/>
            <w:gridSpan w:val="3"/>
          </w:tcPr>
          <w:p w:rsidR="003A7C48" w:rsidRPr="00255BD1" w:rsidRDefault="003A7C48" w:rsidP="009E26ED">
            <w:pPr>
              <w:rPr>
                <w:bCs/>
                <w:i/>
              </w:rPr>
            </w:pPr>
            <w:proofErr w:type="spellStart"/>
            <w:r w:rsidRPr="00255BD1">
              <w:rPr>
                <w:bCs/>
                <w:i/>
              </w:rPr>
              <w:t>Знает</w:t>
            </w:r>
            <w:proofErr w:type="spellEnd"/>
            <w:r w:rsidRPr="00255BD1">
              <w:rPr>
                <w:bCs/>
                <w:i/>
              </w:rPr>
              <w:t>:</w:t>
            </w:r>
          </w:p>
        </w:tc>
      </w:tr>
      <w:tr w:rsidR="00255BD1" w:rsidRPr="00255BD1" w:rsidTr="003A7C48">
        <w:tc>
          <w:tcPr>
            <w:tcW w:w="1612" w:type="pct"/>
          </w:tcPr>
          <w:p w:rsidR="00470D1E" w:rsidRPr="00470D1E" w:rsidRDefault="00470D1E" w:rsidP="00470D1E">
            <w:pPr>
              <w:suppressAutoHyphens/>
              <w:jc w:val="both"/>
              <w:rPr>
                <w:rFonts w:eastAsia="Segoe UI"/>
                <w:iCs/>
                <w:sz w:val="24"/>
                <w:szCs w:val="24"/>
                <w:lang w:val="ru-RU"/>
              </w:rPr>
            </w:pPr>
            <w:r>
              <w:rPr>
                <w:rFonts w:eastAsia="Segoe UI"/>
                <w:iCs/>
                <w:sz w:val="24"/>
                <w:szCs w:val="24"/>
                <w:lang w:val="ru-RU"/>
              </w:rPr>
              <w:t>- о</w:t>
            </w:r>
            <w:r w:rsidRPr="00470D1E">
              <w:rPr>
                <w:rFonts w:eastAsia="Segoe UI"/>
                <w:iCs/>
                <w:sz w:val="24"/>
                <w:szCs w:val="24"/>
                <w:lang w:val="ru-RU"/>
              </w:rPr>
              <w:t xml:space="preserve">перативность поиска, </w:t>
            </w:r>
          </w:p>
          <w:p w:rsidR="00470D1E" w:rsidRPr="00470D1E" w:rsidRDefault="00470D1E" w:rsidP="00470D1E">
            <w:pPr>
              <w:suppressAutoHyphens/>
              <w:jc w:val="both"/>
              <w:rPr>
                <w:rFonts w:eastAsia="Segoe UI"/>
                <w:iCs/>
                <w:sz w:val="24"/>
                <w:szCs w:val="24"/>
                <w:lang w:val="ru-RU"/>
              </w:rPr>
            </w:pPr>
            <w:r w:rsidRPr="00470D1E">
              <w:rPr>
                <w:rFonts w:eastAsia="Segoe UI"/>
                <w:iCs/>
                <w:sz w:val="24"/>
                <w:szCs w:val="24"/>
                <w:lang w:val="ru-RU"/>
              </w:rPr>
              <w:t xml:space="preserve">результативность анализа и </w:t>
            </w:r>
          </w:p>
          <w:p w:rsidR="00470D1E" w:rsidRPr="00470D1E" w:rsidRDefault="00470D1E" w:rsidP="00470D1E">
            <w:pPr>
              <w:suppressAutoHyphens/>
              <w:jc w:val="both"/>
              <w:rPr>
                <w:rFonts w:eastAsia="Segoe UI"/>
                <w:iCs/>
                <w:sz w:val="24"/>
                <w:szCs w:val="24"/>
                <w:lang w:val="ru-RU"/>
              </w:rPr>
            </w:pPr>
            <w:r w:rsidRPr="00470D1E">
              <w:rPr>
                <w:rFonts w:eastAsia="Segoe UI"/>
                <w:iCs/>
                <w:sz w:val="24"/>
                <w:szCs w:val="24"/>
                <w:lang w:val="ru-RU"/>
              </w:rPr>
              <w:t xml:space="preserve">интерпретации информации и </w:t>
            </w:r>
          </w:p>
          <w:p w:rsidR="00470D1E" w:rsidRPr="00470D1E" w:rsidRDefault="00470D1E" w:rsidP="00470D1E">
            <w:pPr>
              <w:suppressAutoHyphens/>
              <w:jc w:val="both"/>
              <w:rPr>
                <w:rFonts w:eastAsia="Segoe UI"/>
                <w:iCs/>
                <w:sz w:val="24"/>
                <w:szCs w:val="24"/>
                <w:lang w:val="ru-RU"/>
              </w:rPr>
            </w:pPr>
            <w:r w:rsidRPr="00470D1E">
              <w:rPr>
                <w:rFonts w:eastAsia="Segoe UI"/>
                <w:iCs/>
                <w:sz w:val="24"/>
                <w:szCs w:val="24"/>
                <w:lang w:val="ru-RU"/>
              </w:rPr>
              <w:t xml:space="preserve">ее использование </w:t>
            </w:r>
            <w:proofErr w:type="gramStart"/>
            <w:r w:rsidRPr="00470D1E">
              <w:rPr>
                <w:rFonts w:eastAsia="Segoe UI"/>
                <w:iCs/>
                <w:sz w:val="24"/>
                <w:szCs w:val="24"/>
                <w:lang w:val="ru-RU"/>
              </w:rPr>
              <w:t>для</w:t>
            </w:r>
            <w:proofErr w:type="gramEnd"/>
            <w:r w:rsidRPr="00470D1E">
              <w:rPr>
                <w:rFonts w:eastAsia="Segoe UI"/>
                <w:iCs/>
                <w:sz w:val="24"/>
                <w:szCs w:val="24"/>
                <w:lang w:val="ru-RU"/>
              </w:rPr>
              <w:t xml:space="preserve"> </w:t>
            </w:r>
          </w:p>
          <w:p w:rsidR="00470D1E" w:rsidRPr="00470D1E" w:rsidRDefault="00470D1E" w:rsidP="00470D1E">
            <w:pPr>
              <w:suppressAutoHyphens/>
              <w:jc w:val="both"/>
              <w:rPr>
                <w:rFonts w:eastAsia="Segoe UI"/>
                <w:iCs/>
                <w:sz w:val="24"/>
                <w:szCs w:val="24"/>
                <w:lang w:val="ru-RU"/>
              </w:rPr>
            </w:pPr>
            <w:r w:rsidRPr="00470D1E">
              <w:rPr>
                <w:rFonts w:eastAsia="Segoe UI"/>
                <w:iCs/>
                <w:sz w:val="24"/>
                <w:szCs w:val="24"/>
                <w:lang w:val="ru-RU"/>
              </w:rPr>
              <w:t xml:space="preserve">качественного выполнения </w:t>
            </w:r>
          </w:p>
          <w:p w:rsidR="00470D1E" w:rsidRPr="00470D1E" w:rsidRDefault="00470D1E" w:rsidP="00470D1E">
            <w:pPr>
              <w:suppressAutoHyphens/>
              <w:jc w:val="both"/>
              <w:rPr>
                <w:rFonts w:eastAsia="Segoe UI"/>
                <w:iCs/>
                <w:sz w:val="24"/>
                <w:szCs w:val="24"/>
                <w:lang w:val="ru-RU"/>
              </w:rPr>
            </w:pPr>
            <w:r w:rsidRPr="00470D1E">
              <w:rPr>
                <w:rFonts w:eastAsia="Segoe UI"/>
                <w:iCs/>
                <w:sz w:val="24"/>
                <w:szCs w:val="24"/>
                <w:lang w:val="ru-RU"/>
              </w:rPr>
              <w:t xml:space="preserve">профессиональных задач, </w:t>
            </w:r>
          </w:p>
          <w:p w:rsidR="00470D1E" w:rsidRPr="00470D1E" w:rsidRDefault="00470D1E" w:rsidP="00470D1E">
            <w:pPr>
              <w:suppressAutoHyphens/>
              <w:jc w:val="both"/>
              <w:rPr>
                <w:rFonts w:eastAsia="Segoe UI"/>
                <w:iCs/>
                <w:sz w:val="24"/>
                <w:szCs w:val="24"/>
                <w:lang w:val="ru-RU"/>
              </w:rPr>
            </w:pPr>
            <w:r w:rsidRPr="00470D1E">
              <w:rPr>
                <w:rFonts w:eastAsia="Segoe UI"/>
                <w:iCs/>
                <w:sz w:val="24"/>
                <w:szCs w:val="24"/>
                <w:lang w:val="ru-RU"/>
              </w:rPr>
              <w:t xml:space="preserve">профессионального и </w:t>
            </w:r>
          </w:p>
          <w:p w:rsidR="00470D1E" w:rsidRPr="00470D1E" w:rsidRDefault="00470D1E" w:rsidP="00470D1E">
            <w:pPr>
              <w:suppressAutoHyphens/>
              <w:jc w:val="both"/>
              <w:rPr>
                <w:rFonts w:eastAsia="Segoe UI"/>
                <w:iCs/>
                <w:sz w:val="24"/>
                <w:szCs w:val="24"/>
                <w:lang w:val="ru-RU"/>
              </w:rPr>
            </w:pPr>
            <w:r w:rsidRPr="00470D1E">
              <w:rPr>
                <w:rFonts w:eastAsia="Segoe UI"/>
                <w:iCs/>
                <w:sz w:val="24"/>
                <w:szCs w:val="24"/>
                <w:lang w:val="ru-RU"/>
              </w:rPr>
              <w:t>личностного развития</w:t>
            </w:r>
            <w:r>
              <w:rPr>
                <w:rFonts w:eastAsia="Segoe UI"/>
                <w:iCs/>
                <w:sz w:val="24"/>
                <w:szCs w:val="24"/>
                <w:lang w:val="ru-RU"/>
              </w:rPr>
              <w:t>;</w:t>
            </w:r>
          </w:p>
          <w:p w:rsidR="00470D1E" w:rsidRPr="00470D1E" w:rsidRDefault="00470D1E" w:rsidP="00470D1E">
            <w:pPr>
              <w:suppressAutoHyphens/>
              <w:jc w:val="both"/>
              <w:rPr>
                <w:rFonts w:eastAsia="Segoe UI"/>
                <w:iCs/>
                <w:sz w:val="24"/>
                <w:szCs w:val="24"/>
                <w:lang w:val="ru-RU"/>
              </w:rPr>
            </w:pPr>
            <w:r>
              <w:rPr>
                <w:rFonts w:eastAsia="Segoe UI"/>
                <w:iCs/>
                <w:sz w:val="24"/>
                <w:szCs w:val="24"/>
                <w:lang w:val="ru-RU"/>
              </w:rPr>
              <w:t>- ш</w:t>
            </w:r>
            <w:r w:rsidRPr="00470D1E">
              <w:rPr>
                <w:rFonts w:eastAsia="Segoe UI"/>
                <w:iCs/>
                <w:sz w:val="24"/>
                <w:szCs w:val="24"/>
                <w:lang w:val="ru-RU"/>
              </w:rPr>
              <w:t xml:space="preserve">ирота использования </w:t>
            </w:r>
          </w:p>
          <w:p w:rsidR="00470D1E" w:rsidRPr="00470D1E" w:rsidRDefault="00470D1E" w:rsidP="00470D1E">
            <w:pPr>
              <w:suppressAutoHyphens/>
              <w:jc w:val="both"/>
              <w:rPr>
                <w:rFonts w:eastAsia="Segoe UI"/>
                <w:iCs/>
                <w:sz w:val="24"/>
                <w:szCs w:val="24"/>
                <w:lang w:val="ru-RU"/>
              </w:rPr>
            </w:pPr>
            <w:r w:rsidRPr="00470D1E">
              <w:rPr>
                <w:rFonts w:eastAsia="Segoe UI"/>
                <w:iCs/>
                <w:sz w:val="24"/>
                <w:szCs w:val="24"/>
                <w:lang w:val="ru-RU"/>
              </w:rPr>
              <w:t xml:space="preserve">различных источников </w:t>
            </w:r>
          </w:p>
          <w:p w:rsidR="00470D1E" w:rsidRPr="00470D1E" w:rsidRDefault="00470D1E" w:rsidP="00470D1E">
            <w:pPr>
              <w:suppressAutoHyphens/>
              <w:jc w:val="both"/>
              <w:rPr>
                <w:rFonts w:eastAsia="Segoe UI"/>
                <w:iCs/>
                <w:sz w:val="24"/>
                <w:szCs w:val="24"/>
                <w:lang w:val="ru-RU"/>
              </w:rPr>
            </w:pPr>
            <w:r w:rsidRPr="00470D1E">
              <w:rPr>
                <w:rFonts w:eastAsia="Segoe UI"/>
                <w:iCs/>
                <w:sz w:val="24"/>
                <w:szCs w:val="24"/>
                <w:lang w:val="ru-RU"/>
              </w:rPr>
              <w:t xml:space="preserve">информации, включая </w:t>
            </w:r>
          </w:p>
          <w:p w:rsidR="00642061" w:rsidRPr="00255BD1" w:rsidRDefault="00470D1E" w:rsidP="00470D1E">
            <w:pPr>
              <w:suppressAutoHyphens/>
              <w:jc w:val="both"/>
              <w:rPr>
                <w:bCs/>
                <w:i/>
                <w:lang w:val="ru-RU"/>
              </w:rPr>
            </w:pPr>
            <w:r w:rsidRPr="00470D1E">
              <w:rPr>
                <w:rFonts w:eastAsia="Segoe UI"/>
                <w:iCs/>
                <w:sz w:val="24"/>
                <w:szCs w:val="24"/>
                <w:lang w:val="ru-RU"/>
              </w:rPr>
              <w:t>электронные</w:t>
            </w:r>
          </w:p>
        </w:tc>
        <w:tc>
          <w:tcPr>
            <w:tcW w:w="1704" w:type="pct"/>
          </w:tcPr>
          <w:p w:rsidR="00642061" w:rsidRPr="00255BD1" w:rsidRDefault="00642061" w:rsidP="009E26ED">
            <w:pPr>
              <w:suppressAutoHyphens/>
              <w:jc w:val="both"/>
              <w:rPr>
                <w:rFonts w:eastAsia="Segoe UI"/>
                <w:iCs/>
                <w:sz w:val="24"/>
                <w:szCs w:val="24"/>
                <w:lang w:val="ru-RU"/>
              </w:rPr>
            </w:pPr>
            <w:r w:rsidRPr="00255BD1">
              <w:rPr>
                <w:rFonts w:eastAsia="Segoe UI"/>
                <w:iCs/>
                <w:sz w:val="24"/>
                <w:szCs w:val="24"/>
                <w:lang w:val="ru-RU"/>
              </w:rPr>
              <w:t>- знает номенклатуру информационных источников, применяемых в профессиональной деятельности;</w:t>
            </w:r>
          </w:p>
          <w:p w:rsidR="00642061" w:rsidRPr="00255BD1" w:rsidRDefault="00642061" w:rsidP="009E26ED">
            <w:pPr>
              <w:suppressAutoHyphens/>
              <w:jc w:val="both"/>
              <w:rPr>
                <w:rFonts w:eastAsia="Segoe UI"/>
                <w:iCs/>
                <w:sz w:val="24"/>
                <w:szCs w:val="24"/>
                <w:lang w:val="ru-RU"/>
              </w:rPr>
            </w:pPr>
            <w:r w:rsidRPr="00255BD1">
              <w:rPr>
                <w:rFonts w:eastAsia="Segoe UI"/>
                <w:iCs/>
                <w:sz w:val="24"/>
                <w:szCs w:val="24"/>
                <w:lang w:val="ru-RU"/>
              </w:rPr>
              <w:t xml:space="preserve">- знает приемы структурирования информации; </w:t>
            </w:r>
          </w:p>
          <w:p w:rsidR="00642061" w:rsidRPr="00255BD1" w:rsidRDefault="00642061" w:rsidP="009E26ED">
            <w:pPr>
              <w:suppressAutoHyphens/>
              <w:jc w:val="both"/>
              <w:rPr>
                <w:rFonts w:eastAsia="Segoe UI"/>
                <w:bCs/>
                <w:iCs/>
                <w:sz w:val="24"/>
                <w:szCs w:val="24"/>
                <w:lang w:val="ru-RU"/>
              </w:rPr>
            </w:pPr>
            <w:r w:rsidRPr="00255BD1">
              <w:rPr>
                <w:rFonts w:eastAsia="Segoe UI"/>
                <w:iCs/>
                <w:sz w:val="24"/>
                <w:szCs w:val="24"/>
                <w:lang w:val="ru-RU"/>
              </w:rPr>
              <w:t xml:space="preserve">- знает формат оформления результатов поиска информации, </w:t>
            </w:r>
            <w:r w:rsidRPr="00255BD1">
              <w:rPr>
                <w:rFonts w:eastAsia="Segoe UI"/>
                <w:bCs/>
                <w:iCs/>
                <w:sz w:val="24"/>
                <w:szCs w:val="24"/>
                <w:lang w:val="ru-RU"/>
              </w:rPr>
              <w:t>современные средства и устройства информатизации</w:t>
            </w:r>
            <w:r w:rsidRPr="00255BD1">
              <w:rPr>
                <w:rFonts w:eastAsia="Segoe UI"/>
                <w:iCs/>
                <w:sz w:val="24"/>
                <w:szCs w:val="24"/>
                <w:lang w:val="ru-RU"/>
              </w:rPr>
              <w:t>;</w:t>
            </w:r>
            <w:r w:rsidRPr="00255BD1">
              <w:rPr>
                <w:rFonts w:eastAsia="Segoe UI"/>
                <w:bCs/>
                <w:iCs/>
                <w:sz w:val="24"/>
                <w:szCs w:val="24"/>
                <w:lang w:val="ru-RU"/>
              </w:rPr>
              <w:t xml:space="preserve"> </w:t>
            </w:r>
          </w:p>
          <w:p w:rsidR="00642061" w:rsidRPr="00255BD1" w:rsidRDefault="00642061" w:rsidP="009E26ED">
            <w:pPr>
              <w:rPr>
                <w:bCs/>
                <w:i/>
                <w:lang w:val="ru-RU"/>
              </w:rPr>
            </w:pPr>
            <w:r w:rsidRPr="00255BD1">
              <w:rPr>
                <w:rFonts w:eastAsia="Segoe UI"/>
                <w:bCs/>
                <w:iCs/>
                <w:sz w:val="24"/>
                <w:szCs w:val="24"/>
                <w:lang w:val="ru-RU"/>
              </w:rPr>
              <w:t>-</w:t>
            </w:r>
            <w:r w:rsidRPr="00255BD1">
              <w:rPr>
                <w:rFonts w:eastAsia="Segoe UI"/>
                <w:iCs/>
                <w:sz w:val="24"/>
                <w:szCs w:val="24"/>
                <w:lang w:val="ru-RU"/>
              </w:rPr>
              <w:t xml:space="preserve"> знает</w:t>
            </w:r>
            <w:r w:rsidRPr="00255BD1">
              <w:rPr>
                <w:rFonts w:eastAsia="Segoe UI"/>
                <w:bCs/>
                <w:iCs/>
                <w:sz w:val="24"/>
                <w:szCs w:val="24"/>
                <w:lang w:val="ru-RU"/>
              </w:rPr>
              <w:t xml:space="preserve"> порядок их применения и программное обеспечение в профессиональной </w:t>
            </w:r>
            <w:proofErr w:type="gramStart"/>
            <w:r w:rsidRPr="00255BD1">
              <w:rPr>
                <w:rFonts w:eastAsia="Segoe UI"/>
                <w:bCs/>
                <w:iCs/>
                <w:sz w:val="24"/>
                <w:szCs w:val="24"/>
                <w:lang w:val="ru-RU"/>
              </w:rPr>
              <w:lastRenderedPageBreak/>
              <w:t>деятельности</w:t>
            </w:r>
            <w:proofErr w:type="gramEnd"/>
            <w:r w:rsidRPr="00255BD1">
              <w:rPr>
                <w:rFonts w:eastAsia="Segoe UI"/>
                <w:bCs/>
                <w:iCs/>
                <w:sz w:val="24"/>
                <w:szCs w:val="24"/>
                <w:lang w:val="ru-RU"/>
              </w:rPr>
              <w:t xml:space="preserve"> в том числе с использованием цифровых средств</w:t>
            </w:r>
          </w:p>
        </w:tc>
        <w:tc>
          <w:tcPr>
            <w:tcW w:w="1684" w:type="pct"/>
          </w:tcPr>
          <w:p w:rsidR="00642061" w:rsidRPr="00255BD1" w:rsidRDefault="00642061" w:rsidP="009E26ED">
            <w:pPr>
              <w:tabs>
                <w:tab w:val="left" w:pos="287"/>
                <w:tab w:val="left" w:pos="5529"/>
              </w:tabs>
              <w:contextualSpacing/>
              <w:jc w:val="both"/>
              <w:rPr>
                <w:bCs/>
                <w:sz w:val="24"/>
                <w:szCs w:val="24"/>
                <w:lang w:val="ru-RU"/>
              </w:rPr>
            </w:pPr>
            <w:r w:rsidRPr="00255BD1">
              <w:rPr>
                <w:bCs/>
                <w:sz w:val="24"/>
                <w:szCs w:val="24"/>
                <w:lang w:val="ru-RU"/>
              </w:rPr>
              <w:lastRenderedPageBreak/>
              <w:t xml:space="preserve">Проведение фронтального опроса </w:t>
            </w:r>
          </w:p>
          <w:p w:rsidR="00642061" w:rsidRPr="00255BD1" w:rsidRDefault="00642061" w:rsidP="009E26ED">
            <w:pPr>
              <w:tabs>
                <w:tab w:val="left" w:pos="287"/>
                <w:tab w:val="left" w:pos="5529"/>
              </w:tabs>
              <w:contextualSpacing/>
              <w:jc w:val="both"/>
              <w:rPr>
                <w:bCs/>
                <w:sz w:val="24"/>
                <w:szCs w:val="24"/>
                <w:lang w:val="ru-RU"/>
              </w:rPr>
            </w:pPr>
            <w:r w:rsidRPr="00255BD1">
              <w:rPr>
                <w:bCs/>
                <w:sz w:val="24"/>
                <w:szCs w:val="24"/>
                <w:lang w:val="ru-RU"/>
              </w:rPr>
              <w:t>Тестирование по темам курса</w:t>
            </w:r>
          </w:p>
          <w:p w:rsidR="00642061" w:rsidRPr="00255BD1" w:rsidRDefault="00642061" w:rsidP="009E26ED">
            <w:pPr>
              <w:tabs>
                <w:tab w:val="left" w:pos="287"/>
                <w:tab w:val="left" w:pos="5529"/>
              </w:tabs>
              <w:contextualSpacing/>
              <w:jc w:val="both"/>
              <w:rPr>
                <w:bCs/>
                <w:sz w:val="24"/>
                <w:szCs w:val="24"/>
                <w:lang w:val="ru-RU"/>
              </w:rPr>
            </w:pPr>
            <w:r w:rsidRPr="00255BD1">
              <w:rPr>
                <w:bCs/>
                <w:sz w:val="24"/>
                <w:szCs w:val="24"/>
                <w:lang w:val="ru-RU"/>
              </w:rPr>
              <w:t>Выполнение и защита рефератов, презентаций</w:t>
            </w:r>
          </w:p>
          <w:p w:rsidR="00642061" w:rsidRPr="00255BD1" w:rsidRDefault="00642061" w:rsidP="009E26ED">
            <w:pPr>
              <w:tabs>
                <w:tab w:val="left" w:pos="287"/>
                <w:tab w:val="left" w:pos="5529"/>
              </w:tabs>
              <w:contextualSpacing/>
              <w:jc w:val="both"/>
              <w:rPr>
                <w:bCs/>
                <w:sz w:val="24"/>
                <w:szCs w:val="24"/>
                <w:lang w:val="ru-RU"/>
              </w:rPr>
            </w:pPr>
            <w:r w:rsidRPr="00255BD1">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642061" w:rsidRPr="00255BD1" w:rsidRDefault="00642061" w:rsidP="009E26ED">
            <w:pPr>
              <w:rPr>
                <w:bCs/>
                <w:i/>
              </w:rPr>
            </w:pPr>
            <w:proofErr w:type="spellStart"/>
            <w:r w:rsidRPr="00255BD1">
              <w:rPr>
                <w:bCs/>
                <w:sz w:val="24"/>
                <w:szCs w:val="24"/>
              </w:rPr>
              <w:t>Промежуточная</w:t>
            </w:r>
            <w:proofErr w:type="spellEnd"/>
            <w:r w:rsidRPr="00255BD1">
              <w:rPr>
                <w:bCs/>
                <w:sz w:val="24"/>
                <w:szCs w:val="24"/>
              </w:rPr>
              <w:t xml:space="preserve"> </w:t>
            </w:r>
            <w:proofErr w:type="spellStart"/>
            <w:r w:rsidRPr="00255BD1">
              <w:rPr>
                <w:bCs/>
                <w:sz w:val="24"/>
                <w:szCs w:val="24"/>
              </w:rPr>
              <w:t>аттестация</w:t>
            </w:r>
            <w:proofErr w:type="spellEnd"/>
          </w:p>
        </w:tc>
      </w:tr>
      <w:tr w:rsidR="00255BD1" w:rsidRPr="009634FB" w:rsidTr="003A7C48">
        <w:tc>
          <w:tcPr>
            <w:tcW w:w="1612" w:type="pct"/>
          </w:tcPr>
          <w:p w:rsidR="00255BD1" w:rsidRPr="003A7C48" w:rsidRDefault="00255BD1" w:rsidP="00FE18DF">
            <w:pPr>
              <w:jc w:val="both"/>
              <w:rPr>
                <w:bCs/>
                <w:i/>
                <w:sz w:val="24"/>
                <w:szCs w:val="24"/>
                <w:lang w:val="ru-RU"/>
              </w:rPr>
            </w:pPr>
            <w:r w:rsidRPr="003A7C48">
              <w:rPr>
                <w:rFonts w:eastAsia="Segoe UI"/>
                <w:bCs/>
                <w:iCs/>
                <w:sz w:val="24"/>
                <w:szCs w:val="24"/>
                <w:lang w:val="ru-RU"/>
              </w:rPr>
              <w:lastRenderedPageBreak/>
              <w:t>- содержание актуальной нормативно-правовой документации</w:t>
            </w:r>
          </w:p>
        </w:tc>
        <w:tc>
          <w:tcPr>
            <w:tcW w:w="1704" w:type="pct"/>
          </w:tcPr>
          <w:p w:rsidR="00255BD1" w:rsidRPr="003A7C48" w:rsidRDefault="00255BD1" w:rsidP="00FE18DF">
            <w:pPr>
              <w:jc w:val="both"/>
              <w:rPr>
                <w:bCs/>
                <w:i/>
                <w:sz w:val="24"/>
                <w:szCs w:val="24"/>
                <w:lang w:val="ru-RU"/>
              </w:rPr>
            </w:pPr>
            <w:r w:rsidRPr="003A7C48">
              <w:rPr>
                <w:rFonts w:eastAsia="Segoe UI"/>
                <w:bCs/>
                <w:iCs/>
                <w:sz w:val="24"/>
                <w:szCs w:val="24"/>
                <w:lang w:val="ru-RU"/>
              </w:rPr>
              <w:t>- знает содержание актуальной нормативно-правовой документации</w:t>
            </w:r>
          </w:p>
        </w:tc>
        <w:tc>
          <w:tcPr>
            <w:tcW w:w="1684" w:type="pct"/>
          </w:tcPr>
          <w:p w:rsidR="00255BD1" w:rsidRPr="003A7C48" w:rsidRDefault="00255BD1" w:rsidP="00FE18DF">
            <w:pPr>
              <w:tabs>
                <w:tab w:val="left" w:pos="287"/>
                <w:tab w:val="left" w:pos="5529"/>
              </w:tabs>
              <w:contextualSpacing/>
              <w:jc w:val="both"/>
              <w:rPr>
                <w:bCs/>
                <w:sz w:val="24"/>
                <w:szCs w:val="24"/>
                <w:lang w:val="ru-RU"/>
              </w:rPr>
            </w:pPr>
            <w:r w:rsidRPr="003A7C48">
              <w:rPr>
                <w:bCs/>
                <w:sz w:val="24"/>
                <w:szCs w:val="24"/>
                <w:lang w:val="ru-RU"/>
              </w:rPr>
              <w:t xml:space="preserve">Проведение фронтального опроса </w:t>
            </w:r>
          </w:p>
          <w:p w:rsidR="00255BD1" w:rsidRPr="003A7C48" w:rsidRDefault="00255BD1" w:rsidP="00FE18DF">
            <w:pPr>
              <w:tabs>
                <w:tab w:val="left" w:pos="287"/>
                <w:tab w:val="left" w:pos="5529"/>
              </w:tabs>
              <w:contextualSpacing/>
              <w:jc w:val="both"/>
              <w:rPr>
                <w:bCs/>
                <w:sz w:val="24"/>
                <w:szCs w:val="24"/>
                <w:lang w:val="ru-RU"/>
              </w:rPr>
            </w:pPr>
            <w:r w:rsidRPr="003A7C48">
              <w:rPr>
                <w:bCs/>
                <w:sz w:val="24"/>
                <w:szCs w:val="24"/>
                <w:lang w:val="ru-RU"/>
              </w:rPr>
              <w:t>Тестирование по темам курса</w:t>
            </w:r>
          </w:p>
          <w:p w:rsidR="00255BD1" w:rsidRPr="003A7C48" w:rsidRDefault="00255BD1" w:rsidP="00FE18DF">
            <w:pPr>
              <w:tabs>
                <w:tab w:val="left" w:pos="287"/>
                <w:tab w:val="left" w:pos="5529"/>
              </w:tabs>
              <w:contextualSpacing/>
              <w:jc w:val="both"/>
              <w:rPr>
                <w:bCs/>
                <w:sz w:val="24"/>
                <w:szCs w:val="24"/>
                <w:lang w:val="ru-RU"/>
              </w:rPr>
            </w:pPr>
            <w:r w:rsidRPr="003A7C48">
              <w:rPr>
                <w:bCs/>
                <w:sz w:val="24"/>
                <w:szCs w:val="24"/>
                <w:lang w:val="ru-RU"/>
              </w:rPr>
              <w:t>Выполнение и защита рефератов, презентаций</w:t>
            </w:r>
          </w:p>
          <w:p w:rsidR="00255BD1" w:rsidRPr="003A7C48" w:rsidRDefault="00255BD1" w:rsidP="00FE18DF">
            <w:pPr>
              <w:tabs>
                <w:tab w:val="left" w:pos="287"/>
                <w:tab w:val="left" w:pos="5529"/>
              </w:tabs>
              <w:contextualSpacing/>
              <w:jc w:val="both"/>
              <w:rPr>
                <w:bCs/>
                <w:sz w:val="24"/>
                <w:szCs w:val="24"/>
                <w:lang w:val="ru-RU"/>
              </w:rPr>
            </w:pPr>
            <w:r w:rsidRPr="003A7C48">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255BD1" w:rsidRPr="00345851" w:rsidRDefault="00255BD1" w:rsidP="00FE18DF">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r w:rsidR="00255BD1" w:rsidRPr="00255BD1" w:rsidTr="003A7C48">
        <w:tc>
          <w:tcPr>
            <w:tcW w:w="5000" w:type="pct"/>
            <w:gridSpan w:val="3"/>
          </w:tcPr>
          <w:p w:rsidR="003A7C48" w:rsidRPr="00255BD1" w:rsidRDefault="003A7C48" w:rsidP="009E26ED">
            <w:pPr>
              <w:tabs>
                <w:tab w:val="left" w:pos="287"/>
                <w:tab w:val="left" w:pos="5529"/>
              </w:tabs>
              <w:contextualSpacing/>
              <w:rPr>
                <w:bCs/>
                <w:i/>
                <w:sz w:val="24"/>
                <w:szCs w:val="24"/>
              </w:rPr>
            </w:pPr>
            <w:proofErr w:type="spellStart"/>
            <w:r w:rsidRPr="00255BD1">
              <w:rPr>
                <w:bCs/>
                <w:i/>
                <w:iCs/>
                <w:sz w:val="24"/>
                <w:szCs w:val="24"/>
              </w:rPr>
              <w:t>Умеет</w:t>
            </w:r>
            <w:proofErr w:type="spellEnd"/>
            <w:r w:rsidRPr="00255BD1">
              <w:rPr>
                <w:bCs/>
                <w:i/>
                <w:iCs/>
                <w:sz w:val="24"/>
                <w:szCs w:val="24"/>
              </w:rPr>
              <w:t>:</w:t>
            </w:r>
          </w:p>
        </w:tc>
      </w:tr>
      <w:tr w:rsidR="00255BD1" w:rsidRPr="00255BD1" w:rsidTr="003A7C48">
        <w:tc>
          <w:tcPr>
            <w:tcW w:w="1612" w:type="pct"/>
          </w:tcPr>
          <w:p w:rsidR="00642061" w:rsidRPr="00255BD1" w:rsidRDefault="00642061" w:rsidP="009E26ED">
            <w:pPr>
              <w:suppressAutoHyphens/>
              <w:jc w:val="both"/>
              <w:rPr>
                <w:rFonts w:eastAsia="Segoe UI"/>
                <w:iCs/>
                <w:sz w:val="24"/>
                <w:szCs w:val="24"/>
                <w:lang w:val="ru-RU"/>
              </w:rPr>
            </w:pPr>
            <w:r w:rsidRPr="00255BD1">
              <w:rPr>
                <w:rFonts w:eastAsia="Segoe UI"/>
                <w:iCs/>
                <w:sz w:val="24"/>
                <w:szCs w:val="24"/>
                <w:lang w:val="ru-RU"/>
              </w:rPr>
              <w:t>- определять задачи для поиска информации;</w:t>
            </w:r>
          </w:p>
          <w:p w:rsidR="00642061" w:rsidRPr="00255BD1" w:rsidRDefault="00642061" w:rsidP="009E26ED">
            <w:pPr>
              <w:suppressAutoHyphens/>
              <w:jc w:val="both"/>
              <w:rPr>
                <w:rFonts w:eastAsia="Segoe UI"/>
                <w:iCs/>
                <w:sz w:val="24"/>
                <w:szCs w:val="24"/>
                <w:lang w:val="ru-RU"/>
              </w:rPr>
            </w:pPr>
            <w:r w:rsidRPr="00255BD1">
              <w:rPr>
                <w:rFonts w:eastAsia="Segoe UI"/>
                <w:iCs/>
                <w:sz w:val="24"/>
                <w:szCs w:val="24"/>
                <w:lang w:val="ru-RU"/>
              </w:rPr>
              <w:t>- определять необходимые источники информации;</w:t>
            </w:r>
          </w:p>
          <w:p w:rsidR="00642061" w:rsidRPr="00255BD1" w:rsidRDefault="00642061" w:rsidP="009E26ED">
            <w:pPr>
              <w:suppressAutoHyphens/>
              <w:jc w:val="both"/>
              <w:rPr>
                <w:rFonts w:eastAsia="Segoe UI"/>
                <w:iCs/>
                <w:sz w:val="24"/>
                <w:szCs w:val="24"/>
                <w:lang w:val="ru-RU"/>
              </w:rPr>
            </w:pPr>
            <w:r w:rsidRPr="00255BD1">
              <w:rPr>
                <w:rFonts w:eastAsia="Segoe UI"/>
                <w:iCs/>
                <w:sz w:val="24"/>
                <w:szCs w:val="24"/>
                <w:lang w:val="ru-RU"/>
              </w:rPr>
              <w:t>- планировать процесс поиска;</w:t>
            </w:r>
          </w:p>
          <w:p w:rsidR="00642061" w:rsidRPr="00255BD1" w:rsidRDefault="00642061" w:rsidP="009E26ED">
            <w:pPr>
              <w:suppressAutoHyphens/>
              <w:jc w:val="both"/>
              <w:rPr>
                <w:rFonts w:eastAsia="Segoe UI"/>
                <w:iCs/>
                <w:sz w:val="24"/>
                <w:szCs w:val="24"/>
                <w:lang w:val="ru-RU"/>
              </w:rPr>
            </w:pPr>
            <w:r w:rsidRPr="00255BD1">
              <w:rPr>
                <w:rFonts w:eastAsia="Segoe UI"/>
                <w:iCs/>
                <w:sz w:val="24"/>
                <w:szCs w:val="24"/>
                <w:lang w:val="ru-RU"/>
              </w:rPr>
              <w:t>- структурировать получаемую информацию;</w:t>
            </w:r>
          </w:p>
          <w:p w:rsidR="00642061" w:rsidRPr="00255BD1" w:rsidRDefault="00642061" w:rsidP="009E26ED">
            <w:pPr>
              <w:suppressAutoHyphens/>
              <w:jc w:val="both"/>
              <w:rPr>
                <w:rFonts w:eastAsia="Segoe UI"/>
                <w:iCs/>
                <w:sz w:val="24"/>
                <w:szCs w:val="24"/>
                <w:lang w:val="ru-RU"/>
              </w:rPr>
            </w:pPr>
            <w:r w:rsidRPr="00255BD1">
              <w:rPr>
                <w:rFonts w:eastAsia="Segoe UI"/>
                <w:iCs/>
                <w:sz w:val="24"/>
                <w:szCs w:val="24"/>
                <w:lang w:val="ru-RU"/>
              </w:rPr>
              <w:t xml:space="preserve">- выделять наиболее </w:t>
            </w:r>
            <w:proofErr w:type="gramStart"/>
            <w:r w:rsidRPr="00255BD1">
              <w:rPr>
                <w:rFonts w:eastAsia="Segoe UI"/>
                <w:iCs/>
                <w:sz w:val="24"/>
                <w:szCs w:val="24"/>
                <w:lang w:val="ru-RU"/>
              </w:rPr>
              <w:t>значимое</w:t>
            </w:r>
            <w:proofErr w:type="gramEnd"/>
            <w:r w:rsidRPr="00255BD1">
              <w:rPr>
                <w:rFonts w:eastAsia="Segoe UI"/>
                <w:iCs/>
                <w:sz w:val="24"/>
                <w:szCs w:val="24"/>
                <w:lang w:val="ru-RU"/>
              </w:rPr>
              <w:t xml:space="preserve"> в перечне информации;</w:t>
            </w:r>
          </w:p>
          <w:p w:rsidR="00642061" w:rsidRPr="00255BD1" w:rsidRDefault="00642061" w:rsidP="009E26ED">
            <w:pPr>
              <w:suppressAutoHyphens/>
              <w:jc w:val="both"/>
              <w:rPr>
                <w:rFonts w:eastAsia="Segoe UI"/>
                <w:iCs/>
                <w:sz w:val="24"/>
                <w:szCs w:val="24"/>
                <w:lang w:val="ru-RU"/>
              </w:rPr>
            </w:pPr>
            <w:r w:rsidRPr="00255BD1">
              <w:rPr>
                <w:rFonts w:eastAsia="Segoe UI"/>
                <w:iCs/>
                <w:sz w:val="24"/>
                <w:szCs w:val="24"/>
                <w:lang w:val="ru-RU"/>
              </w:rPr>
              <w:t>- оценивать практическую значимость результатов поиска;</w:t>
            </w:r>
          </w:p>
          <w:p w:rsidR="00642061" w:rsidRPr="00255BD1" w:rsidRDefault="00642061" w:rsidP="009E26ED">
            <w:pPr>
              <w:suppressAutoHyphens/>
              <w:jc w:val="both"/>
              <w:rPr>
                <w:rFonts w:eastAsia="Segoe UI"/>
                <w:iCs/>
                <w:sz w:val="24"/>
                <w:szCs w:val="24"/>
                <w:lang w:val="ru-RU"/>
              </w:rPr>
            </w:pPr>
            <w:r w:rsidRPr="00255BD1">
              <w:rPr>
                <w:rFonts w:eastAsia="Segoe UI"/>
                <w:iCs/>
                <w:sz w:val="24"/>
                <w:szCs w:val="24"/>
                <w:lang w:val="ru-RU"/>
              </w:rPr>
              <w:t>- оформлять результаты поиска, применять средства информационных технологий для решения профессиональных задач;</w:t>
            </w:r>
          </w:p>
          <w:p w:rsidR="00642061" w:rsidRPr="00255BD1" w:rsidRDefault="00642061" w:rsidP="009E26ED">
            <w:pPr>
              <w:suppressAutoHyphens/>
              <w:jc w:val="both"/>
              <w:rPr>
                <w:rFonts w:eastAsia="Segoe UI"/>
                <w:iCs/>
                <w:sz w:val="24"/>
                <w:szCs w:val="24"/>
                <w:lang w:val="ru-RU"/>
              </w:rPr>
            </w:pPr>
            <w:r w:rsidRPr="00255BD1">
              <w:rPr>
                <w:rFonts w:eastAsia="Segoe UI"/>
                <w:iCs/>
                <w:sz w:val="24"/>
                <w:szCs w:val="24"/>
                <w:lang w:val="ru-RU"/>
              </w:rPr>
              <w:t>- использовать современное программное обеспечение;</w:t>
            </w:r>
          </w:p>
          <w:p w:rsidR="00642061" w:rsidRPr="00255BD1" w:rsidRDefault="00642061" w:rsidP="009E26ED">
            <w:pPr>
              <w:rPr>
                <w:sz w:val="24"/>
                <w:szCs w:val="24"/>
                <w:highlight w:val="yellow"/>
                <w:lang w:val="ru-RU"/>
              </w:rPr>
            </w:pPr>
            <w:r w:rsidRPr="00255BD1">
              <w:rPr>
                <w:rFonts w:eastAsia="Segoe UI"/>
                <w:iCs/>
                <w:sz w:val="24"/>
                <w:szCs w:val="24"/>
                <w:lang w:val="ru-RU"/>
              </w:rPr>
              <w:t>- использовать различные цифровые средства для решения профессиональных задач</w:t>
            </w:r>
          </w:p>
        </w:tc>
        <w:tc>
          <w:tcPr>
            <w:tcW w:w="1704" w:type="pct"/>
          </w:tcPr>
          <w:p w:rsidR="00642061" w:rsidRPr="00255BD1" w:rsidRDefault="00642061" w:rsidP="009E26ED">
            <w:pPr>
              <w:suppressAutoHyphens/>
              <w:jc w:val="both"/>
              <w:rPr>
                <w:rFonts w:eastAsia="Segoe UI"/>
                <w:iCs/>
                <w:sz w:val="24"/>
                <w:szCs w:val="24"/>
                <w:lang w:val="ru-RU"/>
              </w:rPr>
            </w:pPr>
            <w:r w:rsidRPr="00255BD1">
              <w:rPr>
                <w:rFonts w:eastAsia="Segoe UI"/>
                <w:iCs/>
                <w:sz w:val="24"/>
                <w:szCs w:val="24"/>
                <w:lang w:val="ru-RU"/>
              </w:rPr>
              <w:t>- умеет определять задачи для поиска информации;</w:t>
            </w:r>
          </w:p>
          <w:p w:rsidR="00642061" w:rsidRPr="00255BD1" w:rsidRDefault="00642061" w:rsidP="009E26ED">
            <w:pPr>
              <w:suppressAutoHyphens/>
              <w:jc w:val="both"/>
              <w:rPr>
                <w:rFonts w:eastAsia="Segoe UI"/>
                <w:iCs/>
                <w:sz w:val="24"/>
                <w:szCs w:val="24"/>
                <w:lang w:val="ru-RU"/>
              </w:rPr>
            </w:pPr>
            <w:r w:rsidRPr="00255BD1">
              <w:rPr>
                <w:rFonts w:eastAsia="Segoe UI"/>
                <w:iCs/>
                <w:sz w:val="24"/>
                <w:szCs w:val="24"/>
                <w:lang w:val="ru-RU"/>
              </w:rPr>
              <w:t>- умеет определять необходимые источники информации;</w:t>
            </w:r>
          </w:p>
          <w:p w:rsidR="00642061" w:rsidRPr="00255BD1" w:rsidRDefault="00642061" w:rsidP="009E26ED">
            <w:pPr>
              <w:suppressAutoHyphens/>
              <w:jc w:val="both"/>
              <w:rPr>
                <w:rFonts w:eastAsia="Segoe UI"/>
                <w:iCs/>
                <w:sz w:val="24"/>
                <w:szCs w:val="24"/>
                <w:lang w:val="ru-RU"/>
              </w:rPr>
            </w:pPr>
            <w:r w:rsidRPr="00255BD1">
              <w:rPr>
                <w:rFonts w:eastAsia="Segoe UI"/>
                <w:iCs/>
                <w:sz w:val="24"/>
                <w:szCs w:val="24"/>
                <w:lang w:val="ru-RU"/>
              </w:rPr>
              <w:t>- планировать процесс поиска;</w:t>
            </w:r>
          </w:p>
          <w:p w:rsidR="00642061" w:rsidRPr="00255BD1" w:rsidRDefault="00642061" w:rsidP="009E26ED">
            <w:pPr>
              <w:suppressAutoHyphens/>
              <w:jc w:val="both"/>
              <w:rPr>
                <w:rFonts w:eastAsia="Segoe UI"/>
                <w:iCs/>
                <w:sz w:val="24"/>
                <w:szCs w:val="24"/>
                <w:lang w:val="ru-RU"/>
              </w:rPr>
            </w:pPr>
            <w:r w:rsidRPr="00255BD1">
              <w:rPr>
                <w:rFonts w:eastAsia="Segoe UI"/>
                <w:iCs/>
                <w:sz w:val="24"/>
                <w:szCs w:val="24"/>
                <w:lang w:val="ru-RU"/>
              </w:rPr>
              <w:t>- умеет структурировать получаемую информацию;</w:t>
            </w:r>
          </w:p>
          <w:p w:rsidR="00642061" w:rsidRPr="00255BD1" w:rsidRDefault="00642061" w:rsidP="009E26ED">
            <w:pPr>
              <w:suppressAutoHyphens/>
              <w:jc w:val="both"/>
              <w:rPr>
                <w:rFonts w:eastAsia="Segoe UI"/>
                <w:iCs/>
                <w:sz w:val="24"/>
                <w:szCs w:val="24"/>
                <w:lang w:val="ru-RU"/>
              </w:rPr>
            </w:pPr>
            <w:r w:rsidRPr="00255BD1">
              <w:rPr>
                <w:rFonts w:eastAsia="Segoe UI"/>
                <w:iCs/>
                <w:sz w:val="24"/>
                <w:szCs w:val="24"/>
                <w:lang w:val="ru-RU"/>
              </w:rPr>
              <w:t xml:space="preserve">- выделять наиболее </w:t>
            </w:r>
            <w:proofErr w:type="gramStart"/>
            <w:r w:rsidRPr="00255BD1">
              <w:rPr>
                <w:rFonts w:eastAsia="Segoe UI"/>
                <w:iCs/>
                <w:sz w:val="24"/>
                <w:szCs w:val="24"/>
                <w:lang w:val="ru-RU"/>
              </w:rPr>
              <w:t>значимое</w:t>
            </w:r>
            <w:proofErr w:type="gramEnd"/>
            <w:r w:rsidRPr="00255BD1">
              <w:rPr>
                <w:rFonts w:eastAsia="Segoe UI"/>
                <w:iCs/>
                <w:sz w:val="24"/>
                <w:szCs w:val="24"/>
                <w:lang w:val="ru-RU"/>
              </w:rPr>
              <w:t xml:space="preserve"> в перечне информации;</w:t>
            </w:r>
          </w:p>
          <w:p w:rsidR="00642061" w:rsidRPr="00255BD1" w:rsidRDefault="00642061" w:rsidP="009E26ED">
            <w:pPr>
              <w:suppressAutoHyphens/>
              <w:jc w:val="both"/>
              <w:rPr>
                <w:rFonts w:eastAsia="Segoe UI"/>
                <w:iCs/>
                <w:sz w:val="24"/>
                <w:szCs w:val="24"/>
                <w:lang w:val="ru-RU"/>
              </w:rPr>
            </w:pPr>
            <w:r w:rsidRPr="00255BD1">
              <w:rPr>
                <w:rFonts w:eastAsia="Segoe UI"/>
                <w:iCs/>
                <w:sz w:val="24"/>
                <w:szCs w:val="24"/>
                <w:lang w:val="ru-RU"/>
              </w:rPr>
              <w:t>- умеет оценивать практическую значимость результатов поиска;</w:t>
            </w:r>
          </w:p>
          <w:p w:rsidR="00642061" w:rsidRPr="00255BD1" w:rsidRDefault="00642061" w:rsidP="009E26ED">
            <w:pPr>
              <w:suppressAutoHyphens/>
              <w:jc w:val="both"/>
              <w:rPr>
                <w:rFonts w:eastAsia="Segoe UI"/>
                <w:iCs/>
                <w:sz w:val="24"/>
                <w:szCs w:val="24"/>
                <w:lang w:val="ru-RU"/>
              </w:rPr>
            </w:pPr>
            <w:r w:rsidRPr="00255BD1">
              <w:rPr>
                <w:rFonts w:eastAsia="Segoe UI"/>
                <w:iCs/>
                <w:sz w:val="24"/>
                <w:szCs w:val="24"/>
                <w:lang w:val="ru-RU"/>
              </w:rPr>
              <w:t>- умеет оформлять результаты поиска, применять средства информационных технологий для решения профессиональных задач;</w:t>
            </w:r>
          </w:p>
          <w:p w:rsidR="00642061" w:rsidRPr="00255BD1" w:rsidRDefault="00642061" w:rsidP="009E26ED">
            <w:pPr>
              <w:suppressAutoHyphens/>
              <w:jc w:val="both"/>
              <w:rPr>
                <w:rFonts w:eastAsia="Segoe UI"/>
                <w:iCs/>
                <w:sz w:val="24"/>
                <w:szCs w:val="24"/>
                <w:lang w:val="ru-RU"/>
              </w:rPr>
            </w:pPr>
            <w:r w:rsidRPr="00255BD1">
              <w:rPr>
                <w:rFonts w:eastAsia="Segoe UI"/>
                <w:iCs/>
                <w:sz w:val="24"/>
                <w:szCs w:val="24"/>
                <w:lang w:val="ru-RU"/>
              </w:rPr>
              <w:t>- умеет использовать современное программное обеспечение;</w:t>
            </w:r>
          </w:p>
          <w:p w:rsidR="00642061" w:rsidRPr="00255BD1" w:rsidRDefault="00642061" w:rsidP="009E26ED">
            <w:pPr>
              <w:rPr>
                <w:bCs/>
                <w:i/>
                <w:lang w:val="ru-RU"/>
              </w:rPr>
            </w:pPr>
            <w:r w:rsidRPr="00255BD1">
              <w:rPr>
                <w:rFonts w:eastAsia="Segoe UI"/>
                <w:iCs/>
                <w:sz w:val="24"/>
                <w:szCs w:val="24"/>
                <w:lang w:val="ru-RU"/>
              </w:rPr>
              <w:t>- использовать различные цифровые средства для решения профессиональных задач</w:t>
            </w:r>
          </w:p>
        </w:tc>
        <w:tc>
          <w:tcPr>
            <w:tcW w:w="1684" w:type="pct"/>
          </w:tcPr>
          <w:p w:rsidR="00642061" w:rsidRPr="00255BD1" w:rsidRDefault="00642061" w:rsidP="009E26ED">
            <w:pPr>
              <w:tabs>
                <w:tab w:val="left" w:pos="287"/>
                <w:tab w:val="left" w:pos="5529"/>
              </w:tabs>
              <w:contextualSpacing/>
              <w:jc w:val="both"/>
              <w:rPr>
                <w:bCs/>
                <w:sz w:val="24"/>
                <w:szCs w:val="24"/>
                <w:lang w:val="ru-RU"/>
              </w:rPr>
            </w:pPr>
            <w:r w:rsidRPr="00255BD1">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642061" w:rsidRPr="00255BD1" w:rsidRDefault="00642061" w:rsidP="009E26ED">
            <w:pPr>
              <w:tabs>
                <w:tab w:val="left" w:pos="287"/>
                <w:tab w:val="left" w:pos="5529"/>
              </w:tabs>
              <w:contextualSpacing/>
              <w:jc w:val="both"/>
              <w:rPr>
                <w:bCs/>
                <w:sz w:val="24"/>
                <w:szCs w:val="24"/>
                <w:lang w:val="ru-RU"/>
              </w:rPr>
            </w:pPr>
            <w:r w:rsidRPr="00255BD1">
              <w:rPr>
                <w:bCs/>
                <w:sz w:val="24"/>
                <w:szCs w:val="24"/>
                <w:lang w:val="ru-RU"/>
              </w:rPr>
              <w:t>Оцениванию обязательному подлежат все зачетные практические работы по темам и разделам.</w:t>
            </w:r>
          </w:p>
          <w:p w:rsidR="00642061" w:rsidRPr="00255BD1" w:rsidRDefault="00642061" w:rsidP="009E26ED">
            <w:pPr>
              <w:rPr>
                <w:bCs/>
                <w:i/>
              </w:rPr>
            </w:pPr>
            <w:proofErr w:type="spellStart"/>
            <w:r w:rsidRPr="00255BD1">
              <w:rPr>
                <w:bCs/>
                <w:sz w:val="24"/>
                <w:szCs w:val="24"/>
              </w:rPr>
              <w:t>Промежуточная</w:t>
            </w:r>
            <w:proofErr w:type="spellEnd"/>
            <w:r w:rsidRPr="00255BD1">
              <w:rPr>
                <w:bCs/>
                <w:sz w:val="24"/>
                <w:szCs w:val="24"/>
              </w:rPr>
              <w:t xml:space="preserve"> </w:t>
            </w:r>
            <w:proofErr w:type="spellStart"/>
            <w:r w:rsidRPr="00255BD1">
              <w:rPr>
                <w:bCs/>
                <w:sz w:val="24"/>
                <w:szCs w:val="24"/>
              </w:rPr>
              <w:t>аттестация</w:t>
            </w:r>
            <w:proofErr w:type="spellEnd"/>
          </w:p>
        </w:tc>
      </w:tr>
      <w:tr w:rsidR="00255BD1" w:rsidRPr="00255BD1" w:rsidTr="003A7C48">
        <w:trPr>
          <w:trHeight w:val="896"/>
        </w:trPr>
        <w:tc>
          <w:tcPr>
            <w:tcW w:w="1612" w:type="pct"/>
          </w:tcPr>
          <w:p w:rsidR="00255BD1" w:rsidRPr="00255BD1" w:rsidRDefault="00255BD1" w:rsidP="00FE18DF">
            <w:pPr>
              <w:jc w:val="both"/>
              <w:rPr>
                <w:bCs/>
                <w:i/>
                <w:sz w:val="24"/>
                <w:szCs w:val="24"/>
                <w:lang w:val="ru-RU"/>
              </w:rPr>
            </w:pPr>
            <w:r w:rsidRPr="00255BD1">
              <w:rPr>
                <w:rFonts w:eastAsia="Segoe UI"/>
                <w:bCs/>
                <w:iCs/>
                <w:sz w:val="24"/>
                <w:szCs w:val="24"/>
                <w:lang w:val="ru-RU"/>
              </w:rPr>
              <w:t>- определять актуальность нормативно-правовой документации в профессиональной деятельности</w:t>
            </w:r>
          </w:p>
        </w:tc>
        <w:tc>
          <w:tcPr>
            <w:tcW w:w="1704" w:type="pct"/>
          </w:tcPr>
          <w:p w:rsidR="00255BD1" w:rsidRPr="00255BD1" w:rsidRDefault="00255BD1" w:rsidP="00FE18DF">
            <w:pPr>
              <w:jc w:val="both"/>
              <w:rPr>
                <w:bCs/>
                <w:i/>
                <w:sz w:val="24"/>
                <w:szCs w:val="24"/>
                <w:lang w:val="ru-RU"/>
              </w:rPr>
            </w:pPr>
            <w:r w:rsidRPr="00255BD1">
              <w:rPr>
                <w:rFonts w:eastAsia="Segoe UI"/>
                <w:bCs/>
                <w:iCs/>
                <w:sz w:val="24"/>
                <w:szCs w:val="24"/>
                <w:lang w:val="ru-RU"/>
              </w:rPr>
              <w:t>- умеет определять актуальность нормативно-правовой документации в профессиональной деятельности</w:t>
            </w:r>
          </w:p>
        </w:tc>
        <w:tc>
          <w:tcPr>
            <w:tcW w:w="1684" w:type="pct"/>
          </w:tcPr>
          <w:p w:rsidR="00255BD1" w:rsidRPr="00255BD1" w:rsidRDefault="00255BD1" w:rsidP="00FE18DF">
            <w:pPr>
              <w:tabs>
                <w:tab w:val="left" w:pos="287"/>
                <w:tab w:val="left" w:pos="5529"/>
              </w:tabs>
              <w:contextualSpacing/>
              <w:jc w:val="both"/>
              <w:rPr>
                <w:bCs/>
                <w:sz w:val="24"/>
                <w:szCs w:val="24"/>
                <w:lang w:val="ru-RU"/>
              </w:rPr>
            </w:pPr>
            <w:r w:rsidRPr="00255BD1">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255BD1" w:rsidRPr="00255BD1" w:rsidRDefault="00255BD1" w:rsidP="00FE18DF">
            <w:pPr>
              <w:tabs>
                <w:tab w:val="left" w:pos="287"/>
                <w:tab w:val="left" w:pos="5529"/>
              </w:tabs>
              <w:contextualSpacing/>
              <w:jc w:val="both"/>
              <w:rPr>
                <w:bCs/>
                <w:sz w:val="24"/>
                <w:szCs w:val="24"/>
                <w:lang w:val="ru-RU"/>
              </w:rPr>
            </w:pPr>
            <w:r w:rsidRPr="00255BD1">
              <w:rPr>
                <w:bCs/>
                <w:sz w:val="24"/>
                <w:szCs w:val="24"/>
                <w:lang w:val="ru-RU"/>
              </w:rPr>
              <w:t>Оцениванию обязательному подлежат все зачетные практические работы по темам и разделам.</w:t>
            </w:r>
          </w:p>
          <w:p w:rsidR="00255BD1" w:rsidRPr="00255BD1" w:rsidRDefault="00255BD1" w:rsidP="00FE18DF">
            <w:pPr>
              <w:rPr>
                <w:bCs/>
                <w:i/>
              </w:rPr>
            </w:pPr>
            <w:proofErr w:type="spellStart"/>
            <w:r w:rsidRPr="00255BD1">
              <w:rPr>
                <w:bCs/>
                <w:sz w:val="24"/>
                <w:szCs w:val="24"/>
              </w:rPr>
              <w:t>Промежуточная</w:t>
            </w:r>
            <w:proofErr w:type="spellEnd"/>
            <w:r w:rsidRPr="00255BD1">
              <w:rPr>
                <w:bCs/>
                <w:sz w:val="24"/>
                <w:szCs w:val="24"/>
              </w:rPr>
              <w:t xml:space="preserve"> </w:t>
            </w:r>
            <w:proofErr w:type="spellStart"/>
            <w:r w:rsidRPr="00255BD1">
              <w:rPr>
                <w:bCs/>
                <w:sz w:val="24"/>
                <w:szCs w:val="24"/>
              </w:rPr>
              <w:t>аттестация</w:t>
            </w:r>
            <w:proofErr w:type="spellEnd"/>
          </w:p>
        </w:tc>
      </w:tr>
    </w:tbl>
    <w:p w:rsidR="00E265EE" w:rsidRPr="004C7071" w:rsidRDefault="00E265EE" w:rsidP="0031126D">
      <w:pPr>
        <w:rPr>
          <w:lang w:val="ru-RU"/>
        </w:rPr>
      </w:pPr>
    </w:p>
    <w:sectPr w:rsidR="00E265EE" w:rsidRPr="004C70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952" w:rsidRDefault="00372952" w:rsidP="004C7071">
      <w:r>
        <w:separator/>
      </w:r>
    </w:p>
  </w:endnote>
  <w:endnote w:type="continuationSeparator" w:id="0">
    <w:p w:rsidR="00372952" w:rsidRDefault="00372952"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952" w:rsidRDefault="00372952" w:rsidP="004C7071">
      <w:r>
        <w:separator/>
      </w:r>
    </w:p>
  </w:footnote>
  <w:footnote w:type="continuationSeparator" w:id="0">
    <w:p w:rsidR="00372952" w:rsidRDefault="00372952"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8DF" w:rsidRDefault="00FE18DF">
    <w:pPr>
      <w:pStyle w:val="a5"/>
      <w:jc w:val="center"/>
    </w:pPr>
    <w:r>
      <w:fldChar w:fldCharType="begin"/>
    </w:r>
    <w:r>
      <w:instrText xml:space="preserve"> PAGE   \* MERGEFORMAT </w:instrText>
    </w:r>
    <w:r>
      <w:fldChar w:fldCharType="separate"/>
    </w:r>
    <w:r>
      <w:rPr>
        <w:noProof/>
      </w:rPr>
      <w:t>48</w:t>
    </w:r>
    <w:r>
      <w:rPr>
        <w:noProof/>
      </w:rPr>
      <w:fldChar w:fldCharType="end"/>
    </w:r>
  </w:p>
  <w:p w:rsidR="00FE18DF" w:rsidRDefault="00FE18D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docPartObj>
        <w:docPartGallery w:val="Page Numbers (Top of Page)"/>
        <w:docPartUnique/>
      </w:docPartObj>
    </w:sdtPr>
    <w:sdtEndPr/>
    <w:sdtContent>
      <w:p w:rsidR="00FE18DF" w:rsidRDefault="00FE18DF">
        <w:pPr>
          <w:pStyle w:val="a5"/>
          <w:jc w:val="center"/>
        </w:pPr>
        <w:r>
          <w:fldChar w:fldCharType="begin"/>
        </w:r>
        <w:r>
          <w:instrText>PAGE   \* MERGEFORMAT</w:instrText>
        </w:r>
        <w:r>
          <w:fldChar w:fldCharType="separate"/>
        </w:r>
        <w:r w:rsidR="00F9397A">
          <w:rPr>
            <w:noProof/>
          </w:rPr>
          <w:t>1</w:t>
        </w:r>
        <w:r>
          <w:fldChar w:fldCharType="end"/>
        </w:r>
      </w:p>
    </w:sdtContent>
  </w:sdt>
  <w:p w:rsidR="00FE18DF" w:rsidRDefault="00FE18D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710C"/>
    <w:multiLevelType w:val="multilevel"/>
    <w:tmpl w:val="2EBA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D50989"/>
    <w:multiLevelType w:val="hybridMultilevel"/>
    <w:tmpl w:val="21B695A4"/>
    <w:lvl w:ilvl="0" w:tplc="1FFC46CA">
      <w:start w:val="3"/>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DD47E7"/>
    <w:multiLevelType w:val="multilevel"/>
    <w:tmpl w:val="55761A36"/>
    <w:lvl w:ilvl="0">
      <w:start w:val="30"/>
      <w:numFmt w:val="decimal"/>
      <w:lvlText w:val="%1."/>
      <w:lvlJc w:val="left"/>
      <w:pPr>
        <w:ind w:left="644" w:hanging="360"/>
      </w:pPr>
      <w:rPr>
        <w:rFonts w:cs="Times New Roman" w:hint="default"/>
        <w:b w:val="0"/>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3">
    <w:nsid w:val="1427516C"/>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1AEB6D0B"/>
    <w:multiLevelType w:val="hybridMultilevel"/>
    <w:tmpl w:val="3E0EF5F6"/>
    <w:lvl w:ilvl="0" w:tplc="9DB49D00">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097764A"/>
    <w:multiLevelType w:val="hybridMultilevel"/>
    <w:tmpl w:val="A9280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B85F83"/>
    <w:multiLevelType w:val="multilevel"/>
    <w:tmpl w:val="08CE21EA"/>
    <w:lvl w:ilvl="0">
      <w:start w:val="1"/>
      <w:numFmt w:val="decimal"/>
      <w:lvlText w:val="%1."/>
      <w:lvlJc w:val="left"/>
      <w:pPr>
        <w:ind w:left="360" w:hanging="360"/>
      </w:pPr>
    </w:lvl>
    <w:lvl w:ilvl="1">
      <w:start w:val="2"/>
      <w:numFmt w:val="decimal"/>
      <w:isLgl/>
      <w:lvlText w:val="%1.%2."/>
      <w:lvlJc w:val="left"/>
      <w:pPr>
        <w:ind w:left="420" w:hanging="420"/>
      </w:pPr>
    </w:lvl>
    <w:lvl w:ilvl="2">
      <w:start w:val="1"/>
      <w:numFmt w:val="decimalZero"/>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nsid w:val="20BB6EFE"/>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21FB41A4"/>
    <w:multiLevelType w:val="multilevel"/>
    <w:tmpl w:val="16E24B76"/>
    <w:lvl w:ilvl="0">
      <w:start w:val="2"/>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272900EE"/>
    <w:multiLevelType w:val="hybridMultilevel"/>
    <w:tmpl w:val="DC52E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FE75E5"/>
    <w:multiLevelType w:val="hybridMultilevel"/>
    <w:tmpl w:val="41408408"/>
    <w:lvl w:ilvl="0" w:tplc="52B41602">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4C115E"/>
    <w:multiLevelType w:val="multilevel"/>
    <w:tmpl w:val="F2B49AB8"/>
    <w:lvl w:ilvl="0">
      <w:start w:val="26"/>
      <w:numFmt w:val="decimal"/>
      <w:lvlText w:val="%1."/>
      <w:lvlJc w:val="left"/>
      <w:pPr>
        <w:ind w:left="644" w:hanging="360"/>
      </w:pPr>
      <w:rPr>
        <w:rFonts w:cs="Times New Roman" w:hint="default"/>
        <w:b w:val="0"/>
        <w:bCs/>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13">
    <w:nsid w:val="4C650269"/>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4CAD4374"/>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508A7699"/>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64863DFC"/>
    <w:multiLevelType w:val="hybridMultilevel"/>
    <w:tmpl w:val="18688F44"/>
    <w:lvl w:ilvl="0" w:tplc="9DB49D0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8E7431D"/>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69E24973"/>
    <w:multiLevelType w:val="hybridMultilevel"/>
    <w:tmpl w:val="DE0887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D552310"/>
    <w:multiLevelType w:val="hybridMultilevel"/>
    <w:tmpl w:val="B10232D0"/>
    <w:lvl w:ilvl="0" w:tplc="DB7843A4">
      <w:start w:val="1"/>
      <w:numFmt w:val="decimal"/>
      <w:lvlText w:val="%1."/>
      <w:lvlJc w:val="left"/>
      <w:pPr>
        <w:tabs>
          <w:tab w:val="num" w:pos="786"/>
        </w:tabs>
        <w:ind w:left="786" w:hanging="360"/>
      </w:pPr>
      <w:rPr>
        <w:rFonts w:hint="default"/>
        <w:b w:val="0"/>
        <w:bCs/>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2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B2081E"/>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nsid w:val="7868038A"/>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nsid w:val="7BEA2253"/>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0"/>
  </w:num>
  <w:num w:numId="2">
    <w:abstractNumId w:val="11"/>
  </w:num>
  <w:num w:numId="3">
    <w:abstractNumId w:val="0"/>
  </w:num>
  <w:num w:numId="4">
    <w:abstractNumId w:val="4"/>
  </w:num>
  <w:num w:numId="5">
    <w:abstractNumId w:val="1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9"/>
  </w:num>
  <w:num w:numId="18">
    <w:abstractNumId w:val="12"/>
  </w:num>
  <w:num w:numId="19">
    <w:abstractNumId w:val="2"/>
  </w:num>
  <w:num w:numId="20">
    <w:abstractNumId w:val="1"/>
  </w:num>
  <w:num w:numId="21">
    <w:abstractNumId w:val="18"/>
  </w:num>
  <w:num w:numId="22">
    <w:abstractNumId w:val="9"/>
  </w:num>
  <w:num w:numId="23">
    <w:abstractNumId w:val="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A22"/>
    <w:rsid w:val="000206CC"/>
    <w:rsid w:val="00033199"/>
    <w:rsid w:val="00052591"/>
    <w:rsid w:val="00064E83"/>
    <w:rsid w:val="00065EBE"/>
    <w:rsid w:val="0008150C"/>
    <w:rsid w:val="000E77EE"/>
    <w:rsid w:val="00163140"/>
    <w:rsid w:val="00183EA4"/>
    <w:rsid w:val="00193AD7"/>
    <w:rsid w:val="001A1E28"/>
    <w:rsid w:val="002009F6"/>
    <w:rsid w:val="00207B5A"/>
    <w:rsid w:val="00236597"/>
    <w:rsid w:val="00255BD1"/>
    <w:rsid w:val="002645E2"/>
    <w:rsid w:val="00280203"/>
    <w:rsid w:val="002870DE"/>
    <w:rsid w:val="002D5A7B"/>
    <w:rsid w:val="0031126D"/>
    <w:rsid w:val="003231EE"/>
    <w:rsid w:val="00332636"/>
    <w:rsid w:val="003657CE"/>
    <w:rsid w:val="00372952"/>
    <w:rsid w:val="00391419"/>
    <w:rsid w:val="003A5DD3"/>
    <w:rsid w:val="003A7C48"/>
    <w:rsid w:val="00416BAC"/>
    <w:rsid w:val="00470D1E"/>
    <w:rsid w:val="00480690"/>
    <w:rsid w:val="00484F37"/>
    <w:rsid w:val="004B38D5"/>
    <w:rsid w:val="004C7071"/>
    <w:rsid w:val="004F4A6B"/>
    <w:rsid w:val="00523058"/>
    <w:rsid w:val="00591FBD"/>
    <w:rsid w:val="005A3494"/>
    <w:rsid w:val="005F17CB"/>
    <w:rsid w:val="006265AC"/>
    <w:rsid w:val="00630B3A"/>
    <w:rsid w:val="00642061"/>
    <w:rsid w:val="00653C47"/>
    <w:rsid w:val="00667CBF"/>
    <w:rsid w:val="006B5751"/>
    <w:rsid w:val="006F6B24"/>
    <w:rsid w:val="00706247"/>
    <w:rsid w:val="007476FF"/>
    <w:rsid w:val="00785102"/>
    <w:rsid w:val="007C13B7"/>
    <w:rsid w:val="007C6B16"/>
    <w:rsid w:val="008345A1"/>
    <w:rsid w:val="00837746"/>
    <w:rsid w:val="008A7D52"/>
    <w:rsid w:val="008D6F79"/>
    <w:rsid w:val="008E5909"/>
    <w:rsid w:val="00904641"/>
    <w:rsid w:val="00907AC5"/>
    <w:rsid w:val="00924FF9"/>
    <w:rsid w:val="00942CBB"/>
    <w:rsid w:val="00945F2C"/>
    <w:rsid w:val="00957302"/>
    <w:rsid w:val="00961B77"/>
    <w:rsid w:val="009634FB"/>
    <w:rsid w:val="009A0303"/>
    <w:rsid w:val="009C559C"/>
    <w:rsid w:val="009D1404"/>
    <w:rsid w:val="009E26ED"/>
    <w:rsid w:val="009F5651"/>
    <w:rsid w:val="00A10949"/>
    <w:rsid w:val="00A20971"/>
    <w:rsid w:val="00A25E34"/>
    <w:rsid w:val="00A343D1"/>
    <w:rsid w:val="00A44BCC"/>
    <w:rsid w:val="00A802FF"/>
    <w:rsid w:val="00AA43B5"/>
    <w:rsid w:val="00AC77A1"/>
    <w:rsid w:val="00AE026E"/>
    <w:rsid w:val="00B36184"/>
    <w:rsid w:val="00B40C2F"/>
    <w:rsid w:val="00B84911"/>
    <w:rsid w:val="00BB1911"/>
    <w:rsid w:val="00BC0D84"/>
    <w:rsid w:val="00BE03A9"/>
    <w:rsid w:val="00BF34FA"/>
    <w:rsid w:val="00C421CC"/>
    <w:rsid w:val="00C45830"/>
    <w:rsid w:val="00D40E64"/>
    <w:rsid w:val="00D51F62"/>
    <w:rsid w:val="00D96613"/>
    <w:rsid w:val="00DD7117"/>
    <w:rsid w:val="00E258EC"/>
    <w:rsid w:val="00E265EE"/>
    <w:rsid w:val="00E46200"/>
    <w:rsid w:val="00EC2A40"/>
    <w:rsid w:val="00ED2331"/>
    <w:rsid w:val="00EE05F9"/>
    <w:rsid w:val="00EE7460"/>
    <w:rsid w:val="00F40A26"/>
    <w:rsid w:val="00F43D31"/>
    <w:rsid w:val="00F5335A"/>
    <w:rsid w:val="00F73717"/>
    <w:rsid w:val="00F9397A"/>
    <w:rsid w:val="00FC54E4"/>
    <w:rsid w:val="00FD0DAF"/>
    <w:rsid w:val="00FE18DF"/>
    <w:rsid w:val="00FE6D73"/>
    <w:rsid w:val="00FF7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styleId="aa">
    <w:name w:val="List Paragraph"/>
    <w:aliases w:val="Этапы,Содержание. 2 уровень,List Paragraph"/>
    <w:basedOn w:val="a"/>
    <w:link w:val="ab"/>
    <w:qFormat/>
    <w:rsid w:val="00F73717"/>
    <w:pPr>
      <w:ind w:left="720"/>
      <w:contextualSpacing/>
    </w:pPr>
    <w:rPr>
      <w:rFonts w:asciiTheme="minorHAnsi" w:eastAsiaTheme="minorHAnsi" w:hAnsiTheme="minorHAnsi" w:cstheme="minorBidi"/>
      <w:sz w:val="22"/>
      <w:szCs w:val="22"/>
      <w:lang w:val="ru-RU"/>
    </w:rPr>
  </w:style>
  <w:style w:type="character" w:customStyle="1" w:styleId="ab">
    <w:name w:val="Абзац списка Знак"/>
    <w:aliases w:val="Этапы Знак,Содержание. 2 уровень Знак,List Paragraph Знак"/>
    <w:link w:val="aa"/>
    <w:qFormat/>
    <w:locked/>
    <w:rsid w:val="00F73717"/>
  </w:style>
  <w:style w:type="character" w:styleId="ac">
    <w:name w:val="Hyperlink"/>
    <w:basedOn w:val="a0"/>
    <w:uiPriority w:val="99"/>
    <w:unhideWhenUsed/>
    <w:rsid w:val="003A7C48"/>
    <w:rPr>
      <w:color w:val="0000FF" w:themeColor="hyperlink"/>
      <w:u w:val="single"/>
    </w:rPr>
  </w:style>
  <w:style w:type="character" w:styleId="ad">
    <w:name w:val="Emphasis"/>
    <w:qFormat/>
    <w:rsid w:val="003657CE"/>
    <w:rPr>
      <w:rFonts w:ascii="Times New Roman" w:hAnsi="Times New Roman" w:cs="Times New Roman" w:hint="default"/>
      <w:i/>
      <w:iCs w:val="0"/>
    </w:rPr>
  </w:style>
  <w:style w:type="paragraph" w:customStyle="1" w:styleId="11">
    <w:name w:val="Раздел 1.1"/>
    <w:basedOn w:val="ae"/>
    <w:link w:val="110"/>
    <w:qFormat/>
    <w:rsid w:val="003657CE"/>
    <w:pPr>
      <w:numPr>
        <w:ilvl w:val="0"/>
      </w:numPr>
      <w:spacing w:after="120" w:line="276" w:lineRule="auto"/>
      <w:ind w:firstLine="709"/>
      <w:outlineLvl w:val="1"/>
    </w:pPr>
    <w:rPr>
      <w:rFonts w:ascii="Times New Roman Полужирный" w:eastAsia="Segoe UI" w:hAnsi="Times New Roman Полужирный" w:cs="Times New Roman"/>
      <w:b/>
      <w:bCs/>
      <w:i w:val="0"/>
      <w:iCs w:val="0"/>
      <w:lang w:eastAsia="ru-RU"/>
    </w:rPr>
  </w:style>
  <w:style w:type="character" w:customStyle="1" w:styleId="110">
    <w:name w:val="Раздел 1.1 Знак"/>
    <w:basedOn w:val="af"/>
    <w:link w:val="11"/>
    <w:rsid w:val="003657CE"/>
    <w:rPr>
      <w:rFonts w:ascii="Times New Roman Полужирный" w:eastAsia="Segoe UI" w:hAnsi="Times New Roman Полужирный" w:cs="Times New Roman"/>
      <w:b/>
      <w:bCs/>
      <w:i w:val="0"/>
      <w:iCs w:val="0"/>
      <w:color w:val="4F81BD" w:themeColor="accent1"/>
      <w:spacing w:val="15"/>
      <w:sz w:val="24"/>
      <w:szCs w:val="24"/>
      <w:lang w:val="en-US" w:eastAsia="ru-RU"/>
    </w:rPr>
  </w:style>
  <w:style w:type="paragraph" w:styleId="ae">
    <w:name w:val="Subtitle"/>
    <w:basedOn w:val="a"/>
    <w:next w:val="a"/>
    <w:link w:val="af"/>
    <w:uiPriority w:val="11"/>
    <w:qFormat/>
    <w:rsid w:val="003657C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3657CE"/>
    <w:rPr>
      <w:rFonts w:asciiTheme="majorHAnsi" w:eastAsiaTheme="majorEastAsia" w:hAnsiTheme="majorHAnsi" w:cstheme="majorBidi"/>
      <w:i/>
      <w:iCs/>
      <w:color w:val="4F81BD" w:themeColor="accent1"/>
      <w:spacing w:val="15"/>
      <w:sz w:val="24"/>
      <w:szCs w:val="24"/>
      <w:lang w:val="en-US"/>
    </w:rPr>
  </w:style>
  <w:style w:type="table" w:styleId="af0">
    <w:name w:val="Table Grid"/>
    <w:basedOn w:val="a1"/>
    <w:uiPriority w:val="59"/>
    <w:rsid w:val="009F5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styleId="aa">
    <w:name w:val="List Paragraph"/>
    <w:aliases w:val="Этапы,Содержание. 2 уровень,List Paragraph"/>
    <w:basedOn w:val="a"/>
    <w:link w:val="ab"/>
    <w:qFormat/>
    <w:rsid w:val="00F73717"/>
    <w:pPr>
      <w:ind w:left="720"/>
      <w:contextualSpacing/>
    </w:pPr>
    <w:rPr>
      <w:rFonts w:asciiTheme="minorHAnsi" w:eastAsiaTheme="minorHAnsi" w:hAnsiTheme="minorHAnsi" w:cstheme="minorBidi"/>
      <w:sz w:val="22"/>
      <w:szCs w:val="22"/>
      <w:lang w:val="ru-RU"/>
    </w:rPr>
  </w:style>
  <w:style w:type="character" w:customStyle="1" w:styleId="ab">
    <w:name w:val="Абзац списка Знак"/>
    <w:aliases w:val="Этапы Знак,Содержание. 2 уровень Знак,List Paragraph Знак"/>
    <w:link w:val="aa"/>
    <w:qFormat/>
    <w:locked/>
    <w:rsid w:val="00F73717"/>
  </w:style>
  <w:style w:type="character" w:styleId="ac">
    <w:name w:val="Hyperlink"/>
    <w:basedOn w:val="a0"/>
    <w:uiPriority w:val="99"/>
    <w:unhideWhenUsed/>
    <w:rsid w:val="003A7C48"/>
    <w:rPr>
      <w:color w:val="0000FF" w:themeColor="hyperlink"/>
      <w:u w:val="single"/>
    </w:rPr>
  </w:style>
  <w:style w:type="character" w:styleId="ad">
    <w:name w:val="Emphasis"/>
    <w:qFormat/>
    <w:rsid w:val="003657CE"/>
    <w:rPr>
      <w:rFonts w:ascii="Times New Roman" w:hAnsi="Times New Roman" w:cs="Times New Roman" w:hint="default"/>
      <w:i/>
      <w:iCs w:val="0"/>
    </w:rPr>
  </w:style>
  <w:style w:type="paragraph" w:customStyle="1" w:styleId="11">
    <w:name w:val="Раздел 1.1"/>
    <w:basedOn w:val="ae"/>
    <w:link w:val="110"/>
    <w:qFormat/>
    <w:rsid w:val="003657CE"/>
    <w:pPr>
      <w:numPr>
        <w:ilvl w:val="0"/>
      </w:numPr>
      <w:spacing w:after="120" w:line="276" w:lineRule="auto"/>
      <w:ind w:firstLine="709"/>
      <w:outlineLvl w:val="1"/>
    </w:pPr>
    <w:rPr>
      <w:rFonts w:ascii="Times New Roman Полужирный" w:eastAsia="Segoe UI" w:hAnsi="Times New Roman Полужирный" w:cs="Times New Roman"/>
      <w:b/>
      <w:bCs/>
      <w:i w:val="0"/>
      <w:iCs w:val="0"/>
      <w:lang w:eastAsia="ru-RU"/>
    </w:rPr>
  </w:style>
  <w:style w:type="character" w:customStyle="1" w:styleId="110">
    <w:name w:val="Раздел 1.1 Знак"/>
    <w:basedOn w:val="af"/>
    <w:link w:val="11"/>
    <w:rsid w:val="003657CE"/>
    <w:rPr>
      <w:rFonts w:ascii="Times New Roman Полужирный" w:eastAsia="Segoe UI" w:hAnsi="Times New Roman Полужирный" w:cs="Times New Roman"/>
      <w:b/>
      <w:bCs/>
      <w:i w:val="0"/>
      <w:iCs w:val="0"/>
      <w:color w:val="4F81BD" w:themeColor="accent1"/>
      <w:spacing w:val="15"/>
      <w:sz w:val="24"/>
      <w:szCs w:val="24"/>
      <w:lang w:val="en-US" w:eastAsia="ru-RU"/>
    </w:rPr>
  </w:style>
  <w:style w:type="paragraph" w:styleId="ae">
    <w:name w:val="Subtitle"/>
    <w:basedOn w:val="a"/>
    <w:next w:val="a"/>
    <w:link w:val="af"/>
    <w:uiPriority w:val="11"/>
    <w:qFormat/>
    <w:rsid w:val="003657C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3657CE"/>
    <w:rPr>
      <w:rFonts w:asciiTheme="majorHAnsi" w:eastAsiaTheme="majorEastAsia" w:hAnsiTheme="majorHAnsi" w:cstheme="majorBidi"/>
      <w:i/>
      <w:iCs/>
      <w:color w:val="4F81BD" w:themeColor="accent1"/>
      <w:spacing w:val="15"/>
      <w:sz w:val="24"/>
      <w:szCs w:val="24"/>
      <w:lang w:val="en-US"/>
    </w:rPr>
  </w:style>
  <w:style w:type="table" w:styleId="af0">
    <w:name w:val="Table Grid"/>
    <w:basedOn w:val="a1"/>
    <w:uiPriority w:val="59"/>
    <w:rsid w:val="009F5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39236">
      <w:bodyDiv w:val="1"/>
      <w:marLeft w:val="0"/>
      <w:marRight w:val="0"/>
      <w:marTop w:val="0"/>
      <w:marBottom w:val="0"/>
      <w:divBdr>
        <w:top w:val="none" w:sz="0" w:space="0" w:color="auto"/>
        <w:left w:val="none" w:sz="0" w:space="0" w:color="auto"/>
        <w:bottom w:val="none" w:sz="0" w:space="0" w:color="auto"/>
        <w:right w:val="none" w:sz="0" w:space="0" w:color="auto"/>
      </w:divBdr>
    </w:div>
    <w:div w:id="1083067856">
      <w:bodyDiv w:val="1"/>
      <w:marLeft w:val="0"/>
      <w:marRight w:val="0"/>
      <w:marTop w:val="0"/>
      <w:marBottom w:val="0"/>
      <w:divBdr>
        <w:top w:val="none" w:sz="0" w:space="0" w:color="auto"/>
        <w:left w:val="none" w:sz="0" w:space="0" w:color="auto"/>
        <w:bottom w:val="none" w:sz="0" w:space="0" w:color="auto"/>
        <w:right w:val="none" w:sz="0" w:space="0" w:color="auto"/>
      </w:divBdr>
    </w:div>
    <w:div w:id="1791584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u.ru" TargetMode="External"/><Relationship Id="rId18" Type="http://schemas.openxmlformats.org/officeDocument/2006/relationships/hyperlink" Target="http://www.nalog.ru" TargetMode="External"/><Relationship Id="rId26" Type="http://schemas.openxmlformats.org/officeDocument/2006/relationships/hyperlink" Target="http://www.cbr.ru/" TargetMode="External"/><Relationship Id="rId3" Type="http://schemas.microsoft.com/office/2007/relationships/stylesWithEffects" Target="stylesWithEffects.xml"/><Relationship Id="rId21" Type="http://schemas.openxmlformats.org/officeDocument/2006/relationships/hyperlink" Target="http://www.v8.1C.r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minfin.ru" TargetMode="External"/><Relationship Id="rId25" Type="http://schemas.openxmlformats.org/officeDocument/2006/relationships/hyperlink" Target="http://www.ffoms.ru/" TargetMode="External"/><Relationship Id="rId2" Type="http://schemas.openxmlformats.org/officeDocument/2006/relationships/styles" Target="styles.xml"/><Relationship Id="rId16" Type="http://schemas.openxmlformats.org/officeDocument/2006/relationships/hyperlink" Target="http://www.garant.ru" TargetMode="External"/><Relationship Id="rId20" Type="http://schemas.openxmlformats.org/officeDocument/2006/relationships/hyperlink" Target="https://edu.1cfresh.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fss.ru/" TargetMode="External"/><Relationship Id="rId5" Type="http://schemas.openxmlformats.org/officeDocument/2006/relationships/webSettings" Target="webSettings.xml"/><Relationship Id="rId15" Type="http://schemas.openxmlformats.org/officeDocument/2006/relationships/hyperlink" Target="http://www.consultant.ru" TargetMode="External"/><Relationship Id="rId23" Type="http://schemas.openxmlformats.org/officeDocument/2006/relationships/hyperlink" Target="http://www.pfrf.ru/"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go.mail.ru/redir?via_page=1&amp;type=sr&amp;redir=eJzLKCkpsNLXT00p1TNMTitKLc7QS87P1WdgMDQ1sjQ2MjUwNmaYtN1ewEe17o3lGZ9zJ8LdwgG0shF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vuzlib.net" TargetMode="External"/><Relationship Id="rId22" Type="http://schemas.openxmlformats.org/officeDocument/2006/relationships/hyperlink" Target="https://&#1082;&#1091;&#1088;&#1089;&#1099;-&#1087;&#1086;-1&#1089;.&#1088;&#109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2770</Words>
  <Characters>15791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Здоровцова Олеся Николаевна</cp:lastModifiedBy>
  <cp:revision>4</cp:revision>
  <cp:lastPrinted>2025-06-26T06:44:00Z</cp:lastPrinted>
  <dcterms:created xsi:type="dcterms:W3CDTF">2025-07-03T04:25:00Z</dcterms:created>
  <dcterms:modified xsi:type="dcterms:W3CDTF">2025-11-19T08:33:00Z</dcterms:modified>
</cp:coreProperties>
</file>